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A9" w:rsidRPr="00CF71A9" w:rsidRDefault="002D1892" w:rsidP="00CF71A9">
      <w:pPr>
        <w:jc w:val="center"/>
        <w:rPr>
          <w:sz w:val="40"/>
          <w:szCs w:val="40"/>
        </w:rPr>
      </w:pPr>
      <w:r>
        <w:rPr>
          <w:sz w:val="40"/>
          <w:szCs w:val="40"/>
        </w:rPr>
        <w:t xml:space="preserve"> </w:t>
      </w:r>
      <w:r w:rsidR="00CF71A9" w:rsidRPr="00CF71A9">
        <w:rPr>
          <w:rFonts w:hint="eastAsia"/>
          <w:sz w:val="40"/>
          <w:szCs w:val="40"/>
        </w:rPr>
        <w:t>~~~</w:t>
      </w:r>
      <w:r w:rsidR="001D5643" w:rsidRPr="001D5643">
        <w:rPr>
          <w:rFonts w:eastAsia="標楷體" w:hint="eastAsia"/>
          <w:b/>
          <w:sz w:val="40"/>
          <w:szCs w:val="40"/>
        </w:rPr>
        <w:t>計算力學與機構設計實驗室</w:t>
      </w:r>
      <w:r w:rsidR="00CF71A9" w:rsidRPr="000E48A7">
        <w:rPr>
          <w:rFonts w:ascii="Times New Roman" w:eastAsia="標楷體" w:hAnsi="Times New Roman" w:cs="Times New Roman"/>
          <w:b/>
          <w:sz w:val="40"/>
          <w:szCs w:val="40"/>
        </w:rPr>
        <w:t>-</w:t>
      </w:r>
      <w:r w:rsidR="00CF71A9" w:rsidRPr="000E48A7">
        <w:rPr>
          <w:rFonts w:ascii="Times New Roman" w:eastAsia="標楷體" w:hAnsi="Times New Roman" w:cs="Times New Roman"/>
          <w:b/>
          <w:sz w:val="40"/>
          <w:szCs w:val="40"/>
        </w:rPr>
        <w:t>基本資料</w:t>
      </w:r>
      <w:r w:rsidR="00CF71A9" w:rsidRPr="00CF71A9">
        <w:rPr>
          <w:rFonts w:hint="eastAsia"/>
          <w:sz w:val="40"/>
          <w:szCs w:val="40"/>
        </w:rPr>
        <w:t>~~~</w:t>
      </w:r>
    </w:p>
    <w:p w:rsidR="00CF71A9" w:rsidRDefault="00CF71A9" w:rsidP="00CF71A9">
      <w:r w:rsidRPr="00CF71A9">
        <w:rPr>
          <w:rFonts w:hint="eastAsia"/>
          <w:b/>
        </w:rPr>
        <w:t>類</w:t>
      </w:r>
      <w:r w:rsidRPr="00CF71A9">
        <w:rPr>
          <w:rFonts w:hint="eastAsia"/>
          <w:b/>
        </w:rPr>
        <w:t xml:space="preserve"> </w:t>
      </w:r>
      <w:r w:rsidRPr="00CF71A9">
        <w:rPr>
          <w:rFonts w:hint="eastAsia"/>
          <w:b/>
        </w:rPr>
        <w:t>別：</w:t>
      </w:r>
      <w:r w:rsidR="000E48A7">
        <w:rPr>
          <w:rFonts w:hint="eastAsia"/>
          <w:b/>
        </w:rPr>
        <w:t>綜合型</w:t>
      </w:r>
      <w:r w:rsidRPr="000E48A7">
        <w:rPr>
          <w:rFonts w:hint="eastAsia"/>
          <w:b/>
        </w:rPr>
        <w:t>實驗室</w:t>
      </w:r>
      <w:r w:rsidR="000E48A7">
        <w:rPr>
          <w:rFonts w:hint="eastAsia"/>
        </w:rPr>
        <w:t xml:space="preserve"> </w:t>
      </w:r>
    </w:p>
    <w:p w:rsidR="00CF71A9" w:rsidRDefault="00CF71A9" w:rsidP="00CF71A9"/>
    <w:p w:rsidR="003E6BEE" w:rsidRDefault="00CF71A9" w:rsidP="003E6BEE">
      <w:r w:rsidRPr="00CF71A9">
        <w:rPr>
          <w:rFonts w:hint="eastAsia"/>
          <w:b/>
        </w:rPr>
        <w:t>簡介：</w:t>
      </w:r>
      <w:bookmarkStart w:id="0" w:name="OLE_LINK7"/>
      <w:bookmarkStart w:id="1" w:name="OLE_LINK8"/>
    </w:p>
    <w:p w:rsidR="003E6BEE" w:rsidRPr="00C9436B" w:rsidRDefault="003E6BEE" w:rsidP="00C9436B">
      <w:pPr>
        <w:jc w:val="both"/>
        <w:rPr>
          <w:rFonts w:asciiTheme="minorEastAsia" w:hAnsiTheme="minorEastAsia"/>
          <w:szCs w:val="24"/>
        </w:rPr>
      </w:pPr>
      <w:r w:rsidRPr="00C9436B">
        <w:rPr>
          <w:rFonts w:asciiTheme="minorEastAsia" w:hAnsiTheme="minorEastAsia" w:hint="eastAsia"/>
          <w:szCs w:val="24"/>
        </w:rPr>
        <w:t>本實驗室現</w:t>
      </w:r>
      <w:r w:rsidR="002D1892" w:rsidRPr="00C9436B">
        <w:rPr>
          <w:rFonts w:asciiTheme="minorEastAsia" w:hAnsiTheme="minorEastAsia" w:hint="eastAsia"/>
          <w:szCs w:val="24"/>
        </w:rPr>
        <w:t>配置有</w:t>
      </w:r>
      <w:r w:rsidRPr="00C9436B">
        <w:rPr>
          <w:rFonts w:asciiTheme="minorEastAsia" w:hAnsiTheme="minorEastAsia" w:hint="eastAsia"/>
          <w:szCs w:val="24"/>
        </w:rPr>
        <w:t>機構模擬軟體</w:t>
      </w:r>
      <w:r w:rsidRPr="00C9436B">
        <w:rPr>
          <w:rFonts w:asciiTheme="minorEastAsia" w:hAnsiTheme="minorEastAsia"/>
          <w:szCs w:val="24"/>
        </w:rPr>
        <w:t>visualNastran 4D</w:t>
      </w:r>
      <w:r w:rsidR="002D1892" w:rsidRPr="00C9436B">
        <w:rPr>
          <w:rFonts w:asciiTheme="minorEastAsia" w:hAnsiTheme="minorEastAsia" w:hint="eastAsia"/>
          <w:szCs w:val="24"/>
        </w:rPr>
        <w:t>、</w:t>
      </w:r>
      <w:r w:rsidR="002D1892" w:rsidRPr="00C9436B">
        <w:rPr>
          <w:rFonts w:asciiTheme="minorEastAsia" w:hAnsiTheme="minorEastAsia" w:hint="eastAsia"/>
          <w:bCs/>
          <w:szCs w:val="24"/>
        </w:rPr>
        <w:t>泛用型有限元素分析軟體ANSYS與</w:t>
      </w:r>
      <w:r w:rsidR="002D1892" w:rsidRPr="00C9436B">
        <w:rPr>
          <w:rFonts w:asciiTheme="minorEastAsia" w:hAnsiTheme="minorEastAsia" w:hint="eastAsia"/>
          <w:szCs w:val="24"/>
        </w:rPr>
        <w:t>FEMLAB多重物理量有限元素分析軟體FEMLAB</w:t>
      </w:r>
      <w:r w:rsidR="002D1892" w:rsidRPr="00C9436B">
        <w:rPr>
          <w:rFonts w:asciiTheme="minorEastAsia" w:hAnsiTheme="minorEastAsia"/>
          <w:szCs w:val="24"/>
        </w:rPr>
        <w:t xml:space="preserve"> </w:t>
      </w:r>
      <w:r w:rsidR="002D1892" w:rsidRPr="00C9436B">
        <w:rPr>
          <w:rFonts w:asciiTheme="minorEastAsia" w:hAnsiTheme="minorEastAsia" w:hint="eastAsia"/>
          <w:szCs w:val="24"/>
        </w:rPr>
        <w:t>等</w:t>
      </w:r>
      <w:r w:rsidRPr="00C9436B">
        <w:rPr>
          <w:rFonts w:asciiTheme="minorEastAsia" w:hAnsiTheme="minorEastAsia"/>
          <w:szCs w:val="24"/>
        </w:rPr>
        <w:t>。</w:t>
      </w:r>
      <w:r w:rsidR="002D1892" w:rsidRPr="00C9436B">
        <w:rPr>
          <w:rFonts w:asciiTheme="minorEastAsia" w:hAnsiTheme="minorEastAsia"/>
          <w:szCs w:val="24"/>
        </w:rPr>
        <w:t>visualNastran 4D</w:t>
      </w:r>
      <w:r w:rsidRPr="00C9436B">
        <w:rPr>
          <w:rFonts w:asciiTheme="minorEastAsia" w:hAnsiTheme="minorEastAsia"/>
          <w:szCs w:val="24"/>
        </w:rPr>
        <w:t>主要之功能以機構運動模擬為主，並可針對機構之組合件進行有限元素應力應變及熱傳分析。</w:t>
      </w:r>
      <w:r w:rsidR="002D1892" w:rsidRPr="00C9436B">
        <w:rPr>
          <w:rFonts w:asciiTheme="minorEastAsia" w:hAnsiTheme="minorEastAsia" w:hint="eastAsia"/>
          <w:szCs w:val="24"/>
        </w:rPr>
        <w:t>FEMLAB與ANSYS均具有具跨領域整合性的運算能力，可進行涵蓋力、熱、流、聲、光、電、磁、微波等多重物理量之有限元素分析，且易於模組化具高品質2D/3D視覺效果，十分適用於研究與教學</w:t>
      </w:r>
      <w:r w:rsidR="002D1892" w:rsidRPr="00C9436B">
        <w:rPr>
          <w:rStyle w:val="font"/>
          <w:rFonts w:asciiTheme="minorEastAsia" w:hAnsiTheme="minorEastAsia"/>
          <w:szCs w:val="24"/>
        </w:rPr>
        <w:t>。</w:t>
      </w:r>
      <w:r w:rsidR="002D1892" w:rsidRPr="00C9436B">
        <w:rPr>
          <w:rStyle w:val="font"/>
          <w:rFonts w:asciiTheme="minorEastAsia" w:hAnsiTheme="minorEastAsia" w:hint="eastAsia"/>
          <w:szCs w:val="24"/>
        </w:rPr>
        <w:t>上述軟體</w:t>
      </w:r>
      <w:r w:rsidRPr="00C9436B">
        <w:rPr>
          <w:rFonts w:asciiTheme="minorEastAsia" w:hAnsiTheme="minorEastAsia" w:hint="eastAsia"/>
          <w:szCs w:val="24"/>
        </w:rPr>
        <w:t>可以直接或間接地支援改善包括</w:t>
      </w:r>
      <w:r w:rsidRPr="00C9436B">
        <w:rPr>
          <w:rFonts w:asciiTheme="minorEastAsia" w:hAnsiTheme="minorEastAsia"/>
          <w:szCs w:val="24"/>
        </w:rPr>
        <w:t>機</w:t>
      </w:r>
      <w:r w:rsidR="007433EB">
        <w:rPr>
          <w:rFonts w:asciiTheme="minorEastAsia" w:hAnsiTheme="minorEastAsia" w:hint="eastAsia"/>
          <w:szCs w:val="24"/>
        </w:rPr>
        <w:t>構</w:t>
      </w:r>
      <w:r w:rsidRPr="00C9436B">
        <w:rPr>
          <w:rFonts w:asciiTheme="minorEastAsia" w:hAnsiTheme="minorEastAsia"/>
          <w:szCs w:val="24"/>
        </w:rPr>
        <w:t>學</w:t>
      </w:r>
      <w:r w:rsidRPr="00C9436B">
        <w:rPr>
          <w:rFonts w:asciiTheme="minorEastAsia" w:hAnsiTheme="minorEastAsia" w:hint="eastAsia"/>
          <w:szCs w:val="24"/>
        </w:rPr>
        <w:t>、靜</w:t>
      </w:r>
      <w:r w:rsidRPr="00C9436B">
        <w:rPr>
          <w:rFonts w:asciiTheme="minorEastAsia" w:hAnsiTheme="minorEastAsia"/>
          <w:szCs w:val="24"/>
        </w:rPr>
        <w:t>力學</w:t>
      </w:r>
      <w:r w:rsidRPr="00C9436B">
        <w:rPr>
          <w:rFonts w:asciiTheme="minorEastAsia" w:hAnsiTheme="minorEastAsia" w:hint="eastAsia"/>
          <w:szCs w:val="24"/>
        </w:rPr>
        <w:t>、</w:t>
      </w:r>
      <w:r w:rsidRPr="00C9436B">
        <w:rPr>
          <w:rFonts w:asciiTheme="minorEastAsia" w:hAnsiTheme="minorEastAsia"/>
          <w:szCs w:val="24"/>
        </w:rPr>
        <w:t>動力學</w:t>
      </w:r>
      <w:r w:rsidRPr="00C9436B">
        <w:rPr>
          <w:rFonts w:asciiTheme="minorEastAsia" w:hAnsiTheme="minorEastAsia" w:hint="eastAsia"/>
          <w:szCs w:val="24"/>
        </w:rPr>
        <w:t>、</w:t>
      </w:r>
      <w:r w:rsidRPr="00C9436B">
        <w:rPr>
          <w:rFonts w:asciiTheme="minorEastAsia" w:hAnsiTheme="minorEastAsia"/>
          <w:szCs w:val="24"/>
        </w:rPr>
        <w:t>材料力學</w:t>
      </w:r>
      <w:r w:rsidRPr="00C9436B">
        <w:rPr>
          <w:rFonts w:asciiTheme="minorEastAsia" w:hAnsiTheme="minorEastAsia" w:hint="eastAsia"/>
          <w:szCs w:val="24"/>
        </w:rPr>
        <w:t>、</w:t>
      </w:r>
      <w:r w:rsidRPr="00C9436B">
        <w:rPr>
          <w:rFonts w:asciiTheme="minorEastAsia" w:hAnsiTheme="minorEastAsia"/>
          <w:szCs w:val="24"/>
        </w:rPr>
        <w:t>動力學</w:t>
      </w:r>
      <w:r w:rsidRPr="00C9436B">
        <w:rPr>
          <w:rFonts w:asciiTheme="minorEastAsia" w:hAnsiTheme="minorEastAsia" w:hint="eastAsia"/>
          <w:szCs w:val="24"/>
        </w:rPr>
        <w:t>與</w:t>
      </w:r>
      <w:r w:rsidRPr="00C9436B">
        <w:rPr>
          <w:rFonts w:asciiTheme="minorEastAsia" w:hAnsiTheme="minorEastAsia"/>
          <w:szCs w:val="24"/>
        </w:rPr>
        <w:t>系統模擬學</w:t>
      </w:r>
      <w:r w:rsidRPr="00C9436B">
        <w:rPr>
          <w:rFonts w:asciiTheme="minorEastAsia" w:hAnsiTheme="minorEastAsia" w:hint="eastAsia"/>
          <w:szCs w:val="24"/>
        </w:rPr>
        <w:t>等課程之教學</w:t>
      </w:r>
      <w:bookmarkStart w:id="2" w:name="OLE_LINK35"/>
      <w:bookmarkStart w:id="3" w:name="OLE_LINK36"/>
      <w:bookmarkStart w:id="4" w:name="OLE_LINK37"/>
      <w:r w:rsidRPr="00C9436B">
        <w:rPr>
          <w:rFonts w:asciiTheme="minorEastAsia" w:hAnsiTheme="minorEastAsia" w:hint="eastAsia"/>
          <w:szCs w:val="24"/>
        </w:rPr>
        <w:t>，</w:t>
      </w:r>
      <w:bookmarkEnd w:id="2"/>
      <w:bookmarkEnd w:id="3"/>
      <w:bookmarkEnd w:id="4"/>
      <w:r w:rsidRPr="00C9436B">
        <w:rPr>
          <w:rStyle w:val="font"/>
          <w:rFonts w:asciiTheme="minorEastAsia" w:hAnsiTheme="minorEastAsia" w:hint="eastAsia"/>
          <w:szCs w:val="24"/>
        </w:rPr>
        <w:t>以</w:t>
      </w:r>
      <w:r w:rsidRPr="00C9436B">
        <w:rPr>
          <w:rFonts w:asciiTheme="minorEastAsia" w:hAnsiTheme="minorEastAsia"/>
          <w:szCs w:val="24"/>
        </w:rPr>
        <w:t>增進學生對抽象概念的理解與學習之效果。</w:t>
      </w:r>
      <w:r w:rsidRPr="00C9436B">
        <w:rPr>
          <w:rFonts w:asciiTheme="minorEastAsia" w:hAnsiTheme="minorEastAsia" w:hint="eastAsia"/>
          <w:szCs w:val="24"/>
        </w:rPr>
        <w:t>本實驗室</w:t>
      </w:r>
      <w:r w:rsidR="00C9436B">
        <w:rPr>
          <w:rFonts w:asciiTheme="minorEastAsia" w:hAnsiTheme="minorEastAsia" w:hint="eastAsia"/>
          <w:szCs w:val="24"/>
        </w:rPr>
        <w:t>亦</w:t>
      </w:r>
      <w:r w:rsidRPr="00C9436B">
        <w:rPr>
          <w:rFonts w:asciiTheme="minorEastAsia" w:hAnsiTheme="minorEastAsia" w:hint="eastAsia"/>
          <w:szCs w:val="24"/>
        </w:rPr>
        <w:t>配備</w:t>
      </w:r>
      <w:r w:rsidRPr="00C9436B">
        <w:rPr>
          <w:rFonts w:asciiTheme="minorEastAsia" w:hAnsiTheme="minorEastAsia"/>
          <w:szCs w:val="24"/>
        </w:rPr>
        <w:t>德國FISCHERT智慧積木教具，提供學生在學習機構運動分析與設計的理論與</w:t>
      </w:r>
      <w:r w:rsidRPr="00C9436B">
        <w:rPr>
          <w:rFonts w:asciiTheme="minorEastAsia" w:hAnsiTheme="minorEastAsia" w:hint="eastAsia"/>
          <w:szCs w:val="24"/>
        </w:rPr>
        <w:t>電腦模擬</w:t>
      </w:r>
      <w:r w:rsidRPr="00C9436B">
        <w:rPr>
          <w:rFonts w:asciiTheme="minorEastAsia" w:hAnsiTheme="minorEastAsia"/>
          <w:szCs w:val="24"/>
        </w:rPr>
        <w:t>之</w:t>
      </w:r>
      <w:r w:rsidRPr="00C9436B">
        <w:rPr>
          <w:rFonts w:asciiTheme="minorEastAsia" w:hAnsiTheme="minorEastAsia" w:hint="eastAsia"/>
          <w:szCs w:val="24"/>
        </w:rPr>
        <w:t>外的實作機會</w:t>
      </w:r>
      <w:r w:rsidRPr="00C9436B">
        <w:rPr>
          <w:rFonts w:asciiTheme="minorEastAsia" w:hAnsiTheme="minorEastAsia"/>
          <w:szCs w:val="24"/>
        </w:rPr>
        <w:t>，</w:t>
      </w:r>
      <w:r w:rsidRPr="00C9436B">
        <w:rPr>
          <w:rFonts w:asciiTheme="minorEastAsia" w:hAnsiTheme="minorEastAsia" w:hint="eastAsia"/>
          <w:szCs w:val="24"/>
        </w:rPr>
        <w:t>以期</w:t>
      </w:r>
      <w:r w:rsidRPr="00C9436B">
        <w:rPr>
          <w:rFonts w:asciiTheme="minorEastAsia" w:hAnsiTheme="minorEastAsia"/>
          <w:szCs w:val="24"/>
        </w:rPr>
        <w:t>增進學生對抽象概念的理解與學習之效果</w:t>
      </w:r>
      <w:r w:rsidRPr="00C9436B">
        <w:rPr>
          <w:rFonts w:asciiTheme="minorEastAsia" w:hAnsiTheme="minorEastAsia" w:hint="eastAsia"/>
          <w:szCs w:val="24"/>
        </w:rPr>
        <w:t>。</w:t>
      </w:r>
      <w:r w:rsidR="002D1892" w:rsidRPr="00C9436B">
        <w:rPr>
          <w:rFonts w:asciiTheme="minorEastAsia" w:hAnsiTheme="minorEastAsia" w:hint="eastAsia"/>
          <w:szCs w:val="24"/>
        </w:rPr>
        <w:t>此外，本實驗室亦配置有</w:t>
      </w:r>
      <w:r w:rsidR="002D1892" w:rsidRPr="00C9436B">
        <w:rPr>
          <w:rFonts w:asciiTheme="minorEastAsia" w:hAnsiTheme="minorEastAsia"/>
          <w:szCs w:val="24"/>
        </w:rPr>
        <w:t>CNC齒輪量測儀及CNC雙齒腹齒輪嚙合試驗機</w:t>
      </w:r>
      <w:r w:rsidR="002D1892" w:rsidRPr="00C9436B">
        <w:rPr>
          <w:rFonts w:asciiTheme="minorEastAsia" w:hAnsiTheme="minorEastAsia" w:hint="eastAsia"/>
          <w:szCs w:val="24"/>
        </w:rPr>
        <w:t>可提供本系師生</w:t>
      </w:r>
      <w:r w:rsidR="002D1892" w:rsidRPr="00C9436B">
        <w:rPr>
          <w:rFonts w:asciiTheme="minorEastAsia" w:hAnsiTheme="minorEastAsia"/>
          <w:szCs w:val="24"/>
        </w:rPr>
        <w:t>在齒輪精度檢測研究與教學上之</w:t>
      </w:r>
      <w:r w:rsidR="00C9436B" w:rsidRPr="00C9436B">
        <w:rPr>
          <w:rFonts w:asciiTheme="minorEastAsia" w:hAnsiTheme="minorEastAsia" w:hint="eastAsia"/>
          <w:szCs w:val="24"/>
        </w:rPr>
        <w:t>使用</w:t>
      </w:r>
      <w:r w:rsidR="002D1892" w:rsidRPr="00C9436B">
        <w:rPr>
          <w:rFonts w:asciiTheme="minorEastAsia" w:hAnsiTheme="minorEastAsia" w:hint="eastAsia"/>
          <w:szCs w:val="24"/>
        </w:rPr>
        <w:t>。</w:t>
      </w:r>
    </w:p>
    <w:bookmarkEnd w:id="0"/>
    <w:bookmarkEnd w:id="1"/>
    <w:p w:rsidR="00710119" w:rsidRPr="003E6BEE" w:rsidRDefault="00710119" w:rsidP="00CF71A9"/>
    <w:p w:rsidR="00CF71A9" w:rsidRDefault="00CF71A9" w:rsidP="00CF71A9"/>
    <w:p w:rsidR="00CF71A9" w:rsidRDefault="00CF71A9" w:rsidP="00CF71A9">
      <w:pPr>
        <w:rPr>
          <w:b/>
        </w:rPr>
      </w:pPr>
      <w:r w:rsidRPr="00CF71A9">
        <w:rPr>
          <w:rFonts w:hint="eastAsia"/>
          <w:b/>
        </w:rPr>
        <w:t>成立宗旨：</w:t>
      </w:r>
    </w:p>
    <w:p w:rsidR="003E6BEE" w:rsidRPr="00C9436B" w:rsidRDefault="003E6BEE" w:rsidP="003E6BEE">
      <w:pPr>
        <w:rPr>
          <w:rFonts w:asciiTheme="majorEastAsia" w:eastAsiaTheme="majorEastAsia" w:hAnsiTheme="majorEastAsia"/>
          <w:szCs w:val="24"/>
        </w:rPr>
      </w:pPr>
      <w:r w:rsidRPr="00C9436B">
        <w:rPr>
          <w:rFonts w:asciiTheme="majorEastAsia" w:eastAsiaTheme="majorEastAsia" w:hAnsiTheme="majorEastAsia" w:hint="eastAsia"/>
          <w:szCs w:val="24"/>
        </w:rPr>
        <w:t>本實驗室成立之宗旨在於協助學生於機構設計以及</w:t>
      </w:r>
      <w:r w:rsidRPr="00C9436B">
        <w:rPr>
          <w:rFonts w:asciiTheme="majorEastAsia" w:eastAsiaTheme="majorEastAsia" w:hAnsiTheme="majorEastAsia"/>
          <w:szCs w:val="24"/>
        </w:rPr>
        <w:t>電腦輔助工程分析</w:t>
      </w:r>
      <w:r w:rsidRPr="00C9436B">
        <w:rPr>
          <w:rFonts w:asciiTheme="majorEastAsia" w:eastAsiaTheme="majorEastAsia" w:hAnsiTheme="majorEastAsia" w:hint="eastAsia"/>
          <w:szCs w:val="24"/>
        </w:rPr>
        <w:t>方面之學習，以訓練學生電腦輔助工程分析之素養並培</w:t>
      </w:r>
      <w:r w:rsidR="00C9436B">
        <w:rPr>
          <w:rFonts w:asciiTheme="majorEastAsia" w:eastAsiaTheme="majorEastAsia" w:hAnsiTheme="majorEastAsia" w:hint="eastAsia"/>
          <w:szCs w:val="24"/>
        </w:rPr>
        <w:t>育符合產業界所需之高級機械人才。</w:t>
      </w:r>
    </w:p>
    <w:p w:rsidR="003E6BEE" w:rsidRPr="003E6BEE" w:rsidRDefault="003E6BEE" w:rsidP="00CF71A9">
      <w:pPr>
        <w:rPr>
          <w:b/>
        </w:rPr>
      </w:pPr>
    </w:p>
    <w:p w:rsidR="00CF71A9" w:rsidRDefault="00CF71A9" w:rsidP="00CF71A9"/>
    <w:p w:rsidR="00CF71A9" w:rsidRDefault="00CF71A9" w:rsidP="00CF71A9">
      <w:pPr>
        <w:rPr>
          <w:b/>
        </w:rPr>
      </w:pPr>
      <w:r w:rsidRPr="00CF71A9">
        <w:rPr>
          <w:rFonts w:hint="eastAsia"/>
          <w:b/>
        </w:rPr>
        <w:t>實驗機台</w:t>
      </w:r>
      <w:r w:rsidRPr="00CF71A9">
        <w:rPr>
          <w:rFonts w:hint="eastAsia"/>
          <w:b/>
        </w:rPr>
        <w:t>:</w:t>
      </w:r>
    </w:p>
    <w:p w:rsidR="0084727E" w:rsidRPr="007433EB" w:rsidRDefault="0084727E" w:rsidP="007433EB">
      <w:pPr>
        <w:pStyle w:val="a3"/>
        <w:numPr>
          <w:ilvl w:val="0"/>
          <w:numId w:val="1"/>
        </w:numPr>
        <w:ind w:leftChars="0"/>
        <w:jc w:val="both"/>
        <w:rPr>
          <w:rFonts w:asciiTheme="majorEastAsia" w:eastAsiaTheme="majorEastAsia" w:hAnsiTheme="majorEastAsia"/>
          <w:b/>
          <w:szCs w:val="24"/>
        </w:rPr>
      </w:pPr>
      <w:r w:rsidRPr="007433EB">
        <w:rPr>
          <w:rFonts w:asciiTheme="majorEastAsia" w:eastAsiaTheme="majorEastAsia" w:hAnsiTheme="majorEastAsia" w:hint="eastAsia"/>
          <w:szCs w:val="24"/>
        </w:rPr>
        <w:t>TF-40NC雙齒腹嚙合測試機</w:t>
      </w:r>
    </w:p>
    <w:p w:rsidR="007433EB" w:rsidRPr="007433EB" w:rsidRDefault="007433EB" w:rsidP="007433EB">
      <w:pPr>
        <w:jc w:val="both"/>
        <w:rPr>
          <w:rFonts w:asciiTheme="majorEastAsia" w:eastAsiaTheme="majorEastAsia" w:hAnsiTheme="majorEastAsia"/>
          <w:b/>
          <w:szCs w:val="24"/>
        </w:rPr>
      </w:pPr>
      <w:r w:rsidRPr="007433EB">
        <w:rPr>
          <w:rFonts w:asciiTheme="majorEastAsia" w:eastAsiaTheme="majorEastAsia" w:hAnsiTheme="majorEastAsia"/>
        </w:rPr>
        <w:t>TF-40NC為世界上第一台數控化雙齒腹嚙合測試機，在國內許多齒輪加工業者均採用此一機種做為齒輪檢測之用</w:t>
      </w:r>
      <w:r w:rsidRPr="007433EB">
        <w:rPr>
          <w:rFonts w:asciiTheme="majorEastAsia" w:eastAsiaTheme="majorEastAsia" w:hAnsiTheme="majorEastAsia" w:hint="eastAsia"/>
          <w:bCs/>
          <w:szCs w:val="24"/>
        </w:rPr>
        <w:t>，</w:t>
      </w:r>
      <w:r w:rsidRPr="007433EB">
        <w:rPr>
          <w:rFonts w:asciiTheme="majorEastAsia" w:eastAsiaTheme="majorEastAsia" w:hAnsiTheme="majorEastAsia"/>
        </w:rPr>
        <w:t>包括大同齒輪、僑星齒輪等專業齒輪生產廠商以及谷崧精密、台灣保來得、連鴻企業等塑膠射出及粉末冶金業者。此一機種採用德國</w:t>
      </w:r>
      <w:r w:rsidRPr="007433EB">
        <w:rPr>
          <w:rFonts w:asciiTheme="majorEastAsia" w:eastAsiaTheme="majorEastAsia" w:hAnsiTheme="majorEastAsia"/>
          <w:bCs/>
        </w:rPr>
        <w:t>HEIDENHAIN光學尺(0.02um</w:t>
      </w:r>
      <w:r w:rsidRPr="007433EB">
        <w:rPr>
          <w:rFonts w:asciiTheme="majorEastAsia" w:eastAsiaTheme="majorEastAsia" w:hAnsiTheme="majorEastAsia"/>
        </w:rPr>
        <w:t>/PULSE)</w:t>
      </w:r>
      <w:r w:rsidRPr="007433EB">
        <w:rPr>
          <w:rFonts w:asciiTheme="majorEastAsia" w:eastAsiaTheme="majorEastAsia" w:hAnsiTheme="majorEastAsia" w:hint="eastAsia"/>
        </w:rPr>
        <w:t>用以量測雙齒腹嚙合測試期間中心距變化量。其驅動軸為</w:t>
      </w:r>
      <w:r w:rsidRPr="007433EB">
        <w:rPr>
          <w:rFonts w:asciiTheme="majorEastAsia" w:eastAsiaTheme="majorEastAsia" w:hAnsiTheme="majorEastAsia"/>
          <w:szCs w:val="24"/>
        </w:rPr>
        <w:t>內建NC 控制步進馬達。</w:t>
      </w:r>
      <w:r w:rsidRPr="007433EB">
        <w:rPr>
          <w:rFonts w:asciiTheme="majorEastAsia" w:eastAsiaTheme="majorEastAsia" w:hAnsiTheme="majorEastAsia" w:hint="eastAsia"/>
          <w:szCs w:val="24"/>
        </w:rPr>
        <w:t>機台連結</w:t>
      </w:r>
      <w:r w:rsidRPr="007433EB">
        <w:rPr>
          <w:rFonts w:asciiTheme="majorEastAsia" w:eastAsiaTheme="majorEastAsia" w:hAnsiTheme="majorEastAsia"/>
          <w:szCs w:val="24"/>
        </w:rPr>
        <w:t>個人電腦系統</w:t>
      </w:r>
      <w:r w:rsidRPr="007433EB">
        <w:rPr>
          <w:rFonts w:asciiTheme="majorEastAsia" w:eastAsiaTheme="majorEastAsia" w:hAnsiTheme="majorEastAsia" w:hint="eastAsia"/>
          <w:szCs w:val="24"/>
        </w:rPr>
        <w:t>，利用</w:t>
      </w:r>
      <w:r w:rsidRPr="007433EB">
        <w:rPr>
          <w:rFonts w:asciiTheme="majorEastAsia" w:eastAsiaTheme="majorEastAsia" w:hAnsiTheme="majorEastAsia"/>
          <w:szCs w:val="24"/>
        </w:rPr>
        <w:t>雙齒腹嚙合</w:t>
      </w:r>
      <w:r w:rsidRPr="007433EB">
        <w:rPr>
          <w:rFonts w:asciiTheme="majorEastAsia" w:eastAsiaTheme="majorEastAsia" w:hAnsiTheme="majorEastAsia" w:hint="eastAsia"/>
          <w:szCs w:val="24"/>
        </w:rPr>
        <w:t>測試</w:t>
      </w:r>
      <w:r w:rsidRPr="007433EB">
        <w:rPr>
          <w:rFonts w:asciiTheme="majorEastAsia" w:eastAsiaTheme="majorEastAsia" w:hAnsiTheme="majorEastAsia"/>
          <w:szCs w:val="24"/>
        </w:rPr>
        <w:t>軟體</w:t>
      </w:r>
      <w:r w:rsidRPr="007433EB">
        <w:rPr>
          <w:rFonts w:asciiTheme="majorEastAsia" w:eastAsiaTheme="majorEastAsia" w:hAnsiTheme="majorEastAsia" w:hint="eastAsia"/>
          <w:szCs w:val="24"/>
        </w:rPr>
        <w:t>，以進行測試</w:t>
      </w:r>
      <w:r w:rsidRPr="007433EB">
        <w:rPr>
          <w:rFonts w:asciiTheme="majorEastAsia" w:eastAsiaTheme="majorEastAsia" w:hAnsiTheme="majorEastAsia"/>
          <w:szCs w:val="24"/>
        </w:rPr>
        <w:t>。嚙合用標準軟體程式規</w:t>
      </w:r>
      <w:r w:rsidRPr="007433EB">
        <w:rPr>
          <w:rFonts w:asciiTheme="majorEastAsia" w:eastAsiaTheme="majorEastAsia" w:hAnsiTheme="majorEastAsia" w:hint="eastAsia"/>
          <w:szCs w:val="24"/>
        </w:rPr>
        <w:t>範</w:t>
      </w:r>
      <w:r w:rsidRPr="007433EB">
        <w:rPr>
          <w:rFonts w:asciiTheme="majorEastAsia" w:eastAsiaTheme="majorEastAsia" w:hAnsiTheme="majorEastAsia"/>
          <w:szCs w:val="24"/>
        </w:rPr>
        <w:t xml:space="preserve">有: JGMA-116-01:1960、 JGMA-116-02:1983、 </w:t>
      </w:r>
      <w:r w:rsidRPr="007433EB">
        <w:rPr>
          <w:rFonts w:asciiTheme="majorEastAsia" w:eastAsiaTheme="majorEastAsia" w:hAnsiTheme="majorEastAsia"/>
          <w:bCs/>
          <w:color w:val="000000"/>
          <w:szCs w:val="24"/>
        </w:rPr>
        <w:t>JIS B 1702-2:1998、ISO 1328-2:1997、 DIN、AGMA</w:t>
      </w:r>
      <w:r w:rsidRPr="007433EB">
        <w:rPr>
          <w:rFonts w:asciiTheme="majorEastAsia" w:eastAsiaTheme="majorEastAsia" w:hAnsiTheme="majorEastAsia"/>
          <w:bCs/>
          <w:szCs w:val="24"/>
        </w:rPr>
        <w:t>及GB/T 2363-1990。</w:t>
      </w:r>
      <w:r w:rsidRPr="007433EB">
        <w:rPr>
          <w:rFonts w:asciiTheme="majorEastAsia" w:eastAsiaTheme="majorEastAsia" w:hAnsiTheme="majorEastAsia" w:hint="eastAsia"/>
          <w:bCs/>
          <w:szCs w:val="24"/>
        </w:rPr>
        <w:t>可</w:t>
      </w:r>
      <w:r w:rsidRPr="007433EB">
        <w:rPr>
          <w:rFonts w:asciiTheme="majorEastAsia" w:eastAsiaTheme="majorEastAsia" w:hAnsiTheme="majorEastAsia"/>
          <w:bCs/>
          <w:szCs w:val="24"/>
        </w:rPr>
        <w:t>測試齒輪種類</w:t>
      </w:r>
      <w:r w:rsidRPr="007433EB">
        <w:rPr>
          <w:rFonts w:asciiTheme="majorEastAsia" w:eastAsiaTheme="majorEastAsia" w:hAnsiTheme="majorEastAsia"/>
          <w:szCs w:val="24"/>
        </w:rPr>
        <w:t>有:</w:t>
      </w:r>
      <w:r w:rsidRPr="007433EB">
        <w:rPr>
          <w:rFonts w:asciiTheme="majorEastAsia" w:eastAsiaTheme="majorEastAsia" w:hAnsiTheme="majorEastAsia"/>
          <w:color w:val="000000"/>
          <w:szCs w:val="24"/>
        </w:rPr>
        <w:t xml:space="preserve"> 正齒輪、螺旋齒輪、扇形齒輪、軸齒輪、</w:t>
      </w:r>
      <w:r w:rsidRPr="007433EB">
        <w:rPr>
          <w:rFonts w:asciiTheme="majorEastAsia" w:eastAsiaTheme="majorEastAsia" w:hAnsiTheme="majorEastAsia"/>
          <w:szCs w:val="24"/>
        </w:rPr>
        <w:t>內</w:t>
      </w:r>
      <w:r w:rsidRPr="007433EB">
        <w:rPr>
          <w:rFonts w:asciiTheme="majorEastAsia" w:eastAsiaTheme="majorEastAsia" w:hAnsiTheme="majorEastAsia"/>
          <w:color w:val="000000"/>
          <w:szCs w:val="24"/>
        </w:rPr>
        <w:t>齒輪</w:t>
      </w:r>
      <w:r w:rsidRPr="007433EB">
        <w:rPr>
          <w:rFonts w:asciiTheme="majorEastAsia" w:eastAsiaTheme="majorEastAsia" w:hAnsiTheme="majorEastAsia" w:hint="eastAsia"/>
          <w:color w:val="000000"/>
          <w:szCs w:val="24"/>
        </w:rPr>
        <w:t>等</w:t>
      </w:r>
      <w:r w:rsidRPr="007433EB">
        <w:rPr>
          <w:rFonts w:asciiTheme="majorEastAsia" w:eastAsiaTheme="majorEastAsia" w:hAnsiTheme="majorEastAsia" w:hint="eastAsia"/>
          <w:bCs/>
          <w:szCs w:val="24"/>
        </w:rPr>
        <w:t>。</w:t>
      </w:r>
    </w:p>
    <w:p w:rsidR="0084727E" w:rsidRDefault="0084727E" w:rsidP="0084727E">
      <w:pPr>
        <w:rPr>
          <w:b/>
        </w:rPr>
      </w:pPr>
      <w:r w:rsidRPr="002536A1">
        <w:rPr>
          <w:rFonts w:ascii="標楷體" w:eastAsia="標楷體" w:hAnsi="標楷體"/>
          <w:noProof/>
          <w:sz w:val="40"/>
          <w:szCs w:val="40"/>
        </w:rPr>
        <w:lastRenderedPageBreak/>
        <w:drawing>
          <wp:inline distT="0" distB="0" distL="0" distR="0" wp14:anchorId="72518AF8" wp14:editId="3D4D35BE">
            <wp:extent cx="4314825" cy="2419350"/>
            <wp:effectExtent l="0" t="0" r="952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31732"/>
                    <a:stretch>
                      <a:fillRect/>
                    </a:stretch>
                  </pic:blipFill>
                  <pic:spPr bwMode="auto">
                    <a:xfrm>
                      <a:off x="0" y="0"/>
                      <a:ext cx="4314825" cy="2419350"/>
                    </a:xfrm>
                    <a:prstGeom prst="rect">
                      <a:avLst/>
                    </a:prstGeom>
                    <a:noFill/>
                    <a:ln>
                      <a:noFill/>
                    </a:ln>
                  </pic:spPr>
                </pic:pic>
              </a:graphicData>
            </a:graphic>
          </wp:inline>
        </w:drawing>
      </w:r>
    </w:p>
    <w:p w:rsidR="001D5643" w:rsidRDefault="001D5643" w:rsidP="00CF71A9">
      <w:pPr>
        <w:rPr>
          <w:b/>
        </w:rPr>
      </w:pPr>
    </w:p>
    <w:p w:rsidR="0084727E" w:rsidRPr="007433EB" w:rsidRDefault="0084727E" w:rsidP="0084727E">
      <w:pPr>
        <w:pStyle w:val="a3"/>
        <w:numPr>
          <w:ilvl w:val="0"/>
          <w:numId w:val="1"/>
        </w:numPr>
        <w:ind w:leftChars="0"/>
        <w:rPr>
          <w:b/>
          <w:szCs w:val="24"/>
        </w:rPr>
      </w:pPr>
      <w:r w:rsidRPr="0084727E">
        <w:rPr>
          <w:rFonts w:hint="eastAsia"/>
          <w:szCs w:val="24"/>
        </w:rPr>
        <w:t>TTi-120E CNC</w:t>
      </w:r>
      <w:r w:rsidRPr="0084727E">
        <w:rPr>
          <w:rFonts w:hint="eastAsia"/>
          <w:szCs w:val="24"/>
        </w:rPr>
        <w:t>齒輪量測儀</w:t>
      </w:r>
    </w:p>
    <w:p w:rsidR="007433EB" w:rsidRPr="007433EB" w:rsidRDefault="007433EB" w:rsidP="007433EB">
      <w:pPr>
        <w:jc w:val="both"/>
        <w:rPr>
          <w:rFonts w:asciiTheme="majorEastAsia" w:eastAsiaTheme="majorEastAsia" w:hAnsiTheme="majorEastAsia"/>
          <w:b/>
          <w:szCs w:val="24"/>
        </w:rPr>
      </w:pPr>
      <w:r w:rsidRPr="007433EB">
        <w:rPr>
          <w:rFonts w:asciiTheme="majorEastAsia" w:eastAsiaTheme="majorEastAsia" w:hAnsiTheme="majorEastAsia"/>
        </w:rPr>
        <w:t>日本Tokyo Technical Instruments TTi-120E CNC</w:t>
      </w:r>
      <w:r w:rsidRPr="007433EB">
        <w:rPr>
          <w:rFonts w:asciiTheme="majorEastAsia" w:eastAsiaTheme="majorEastAsia" w:hAnsiTheme="majorEastAsia" w:hint="eastAsia"/>
        </w:rPr>
        <w:t>齒輪</w:t>
      </w:r>
      <w:r w:rsidRPr="007433EB">
        <w:rPr>
          <w:rFonts w:asciiTheme="majorEastAsia" w:eastAsiaTheme="majorEastAsia" w:hAnsiTheme="majorEastAsia"/>
        </w:rPr>
        <w:t>量測儀具備3 軸HEIDENHAIN線性光學尺及1軸回轉解碼器</w:t>
      </w:r>
      <w:r w:rsidRPr="007433EB">
        <w:rPr>
          <w:rFonts w:asciiTheme="majorEastAsia" w:eastAsiaTheme="majorEastAsia" w:hAnsiTheme="majorEastAsia" w:hint="eastAsia"/>
          <w:bCs/>
        </w:rPr>
        <w:t>，</w:t>
      </w:r>
      <w:r w:rsidRPr="007433EB">
        <w:rPr>
          <w:rFonts w:asciiTheme="majorEastAsia" w:eastAsiaTheme="majorEastAsia" w:hAnsiTheme="majorEastAsia"/>
        </w:rPr>
        <w:t>加上檢出器1軸，為一</w:t>
      </w:r>
      <w:r w:rsidRPr="007433EB">
        <w:rPr>
          <w:rFonts w:asciiTheme="majorEastAsia" w:eastAsiaTheme="majorEastAsia" w:hAnsiTheme="majorEastAsia"/>
          <w:bCs/>
        </w:rPr>
        <w:t>5 軸之CNC機台</w:t>
      </w:r>
      <w:r w:rsidRPr="007433EB">
        <w:rPr>
          <w:rFonts w:asciiTheme="majorEastAsia" w:eastAsiaTheme="majorEastAsia" w:hAnsiTheme="majorEastAsia"/>
        </w:rPr>
        <w:t>。其最小測定值可達</w:t>
      </w:r>
      <w:r w:rsidRPr="007433EB">
        <w:rPr>
          <w:rFonts w:asciiTheme="majorEastAsia" w:eastAsiaTheme="majorEastAsia" w:hAnsiTheme="majorEastAsia"/>
          <w:color w:val="000000"/>
          <w:kern w:val="0"/>
        </w:rPr>
        <w:t>0.1μm</w:t>
      </w:r>
      <w:r w:rsidRPr="007433EB">
        <w:rPr>
          <w:rFonts w:asciiTheme="majorEastAsia" w:eastAsiaTheme="majorEastAsia" w:hAnsiTheme="majorEastAsia"/>
        </w:rPr>
        <w:t>。</w:t>
      </w:r>
      <w:r w:rsidRPr="007433EB">
        <w:rPr>
          <w:rFonts w:asciiTheme="majorEastAsia" w:eastAsiaTheme="majorEastAsia" w:hAnsiTheme="majorEastAsia"/>
          <w:color w:val="000000"/>
        </w:rPr>
        <w:t>其控制採用</w:t>
      </w:r>
      <w:r w:rsidRPr="007433EB">
        <w:rPr>
          <w:rFonts w:asciiTheme="majorEastAsia" w:eastAsiaTheme="majorEastAsia" w:hAnsiTheme="majorEastAsia"/>
        </w:rPr>
        <w:t>全密閉式回饋式控制系統</w:t>
      </w:r>
      <w:r w:rsidRPr="007433EB">
        <w:rPr>
          <w:rFonts w:asciiTheme="majorEastAsia" w:eastAsiaTheme="majorEastAsia" w:hAnsiTheme="majorEastAsia" w:hint="eastAsia"/>
        </w:rPr>
        <w:t>，並具有</w:t>
      </w:r>
      <w:r w:rsidRPr="007433EB">
        <w:rPr>
          <w:rFonts w:asciiTheme="majorEastAsia" w:eastAsiaTheme="majorEastAsia" w:hAnsiTheme="majorEastAsia"/>
          <w:bCs/>
          <w:color w:val="000000"/>
        </w:rPr>
        <w:t>自動自我診斷檢查用軟體程式</w:t>
      </w:r>
      <w:r w:rsidRPr="007433EB">
        <w:rPr>
          <w:rFonts w:asciiTheme="majorEastAsia" w:eastAsiaTheme="majorEastAsia" w:hAnsiTheme="majorEastAsia" w:hint="eastAsia"/>
          <w:bCs/>
          <w:color w:val="000000"/>
        </w:rPr>
        <w:t>。</w:t>
      </w:r>
      <w:r w:rsidRPr="007433EB">
        <w:rPr>
          <w:rFonts w:asciiTheme="majorEastAsia" w:eastAsiaTheme="majorEastAsia" w:hAnsiTheme="majorEastAsia"/>
          <w:bCs/>
        </w:rPr>
        <w:t>機台</w:t>
      </w:r>
      <w:r w:rsidRPr="007433EB">
        <w:rPr>
          <w:rFonts w:asciiTheme="majorEastAsia" w:eastAsiaTheme="majorEastAsia" w:hAnsiTheme="majorEastAsia"/>
        </w:rPr>
        <w:t>底座為一體鑄造式，</w:t>
      </w:r>
      <w:r w:rsidRPr="007433EB">
        <w:rPr>
          <w:rFonts w:asciiTheme="majorEastAsia" w:eastAsiaTheme="majorEastAsia" w:hAnsiTheme="majorEastAsia"/>
          <w:bCs/>
        </w:rPr>
        <w:t>各滑導面並均施以高精密鏡面研磨以確保精度</w:t>
      </w:r>
      <w:r w:rsidRPr="007433EB">
        <w:rPr>
          <w:rFonts w:asciiTheme="majorEastAsia" w:eastAsiaTheme="majorEastAsia" w:hAnsiTheme="majorEastAsia"/>
          <w:color w:val="000000"/>
          <w:kern w:val="0"/>
        </w:rPr>
        <w:t>。</w:t>
      </w:r>
      <w:r w:rsidRPr="007433EB">
        <w:rPr>
          <w:rFonts w:asciiTheme="majorEastAsia" w:eastAsiaTheme="majorEastAsia" w:hAnsiTheme="majorEastAsia"/>
        </w:rPr>
        <w:t>TTi-120E CNC齒輪量測儀PC端軟體視窗</w:t>
      </w:r>
      <w:r w:rsidRPr="007433EB">
        <w:rPr>
          <w:rFonts w:asciiTheme="majorEastAsia" w:eastAsiaTheme="majorEastAsia" w:hAnsiTheme="majorEastAsia" w:hint="eastAsia"/>
        </w:rPr>
        <w:t>，其圖形化介面可清楚顯示包括</w:t>
      </w:r>
      <w:r w:rsidRPr="007433EB">
        <w:rPr>
          <w:rFonts w:asciiTheme="majorEastAsia" w:eastAsiaTheme="majorEastAsia" w:hAnsiTheme="majorEastAsia"/>
          <w:color w:val="000000"/>
        </w:rPr>
        <w:t>齒形</w:t>
      </w:r>
      <w:r w:rsidRPr="007433EB">
        <w:rPr>
          <w:rFonts w:asciiTheme="majorEastAsia" w:eastAsiaTheme="majorEastAsia" w:hAnsiTheme="majorEastAsia" w:hint="eastAsia"/>
          <w:color w:val="000000"/>
        </w:rPr>
        <w:t>、</w:t>
      </w:r>
      <w:r w:rsidRPr="007433EB">
        <w:rPr>
          <w:rFonts w:asciiTheme="majorEastAsia" w:eastAsiaTheme="majorEastAsia" w:hAnsiTheme="majorEastAsia"/>
          <w:color w:val="000000"/>
        </w:rPr>
        <w:t>導程（齒筋）</w:t>
      </w:r>
      <w:r w:rsidRPr="007433EB">
        <w:rPr>
          <w:rFonts w:asciiTheme="majorEastAsia" w:eastAsiaTheme="majorEastAsia" w:hAnsiTheme="majorEastAsia" w:hint="eastAsia"/>
          <w:color w:val="000000"/>
        </w:rPr>
        <w:t>、</w:t>
      </w:r>
      <w:r w:rsidRPr="007433EB">
        <w:rPr>
          <w:rFonts w:asciiTheme="majorEastAsia" w:eastAsiaTheme="majorEastAsia" w:hAnsiTheme="majorEastAsia"/>
          <w:color w:val="000000"/>
        </w:rPr>
        <w:t>節距及偏擺量</w:t>
      </w:r>
      <w:r w:rsidRPr="007433EB">
        <w:rPr>
          <w:rFonts w:asciiTheme="majorEastAsia" w:eastAsiaTheme="majorEastAsia" w:hAnsiTheme="majorEastAsia" w:hint="eastAsia"/>
          <w:color w:val="000000"/>
        </w:rPr>
        <w:t>等誤差以及齒型之各項幾何參數，對於研究與教學均十分有助益。</w:t>
      </w:r>
    </w:p>
    <w:p w:rsidR="001D5643" w:rsidRPr="00545EB0" w:rsidRDefault="001D5643" w:rsidP="001D5643">
      <w:pPr>
        <w:jc w:val="center"/>
        <w:rPr>
          <w:rFonts w:ascii="標楷體" w:eastAsia="標楷體" w:hAnsi="標楷體"/>
          <w:sz w:val="40"/>
          <w:szCs w:val="40"/>
        </w:rPr>
      </w:pPr>
      <w:r>
        <w:rPr>
          <w:rFonts w:ascii="標楷體" w:eastAsia="標楷體" w:hAnsi="標楷體"/>
          <w:noProof/>
          <w:sz w:val="40"/>
          <w:szCs w:val="40"/>
        </w:rPr>
        <w:drawing>
          <wp:inline distT="0" distB="0" distL="0" distR="0">
            <wp:extent cx="2971800" cy="3959860"/>
            <wp:effectExtent l="0" t="0" r="0" b="2540"/>
            <wp:docPr id="5" name="圖片 5" descr="DSC00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9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959860"/>
                    </a:xfrm>
                    <a:prstGeom prst="rect">
                      <a:avLst/>
                    </a:prstGeom>
                    <a:noFill/>
                    <a:ln>
                      <a:noFill/>
                    </a:ln>
                  </pic:spPr>
                </pic:pic>
              </a:graphicData>
            </a:graphic>
          </wp:inline>
        </w:drawing>
      </w:r>
    </w:p>
    <w:p w:rsidR="001D5643" w:rsidRDefault="001D5643" w:rsidP="001D5643">
      <w:pPr>
        <w:jc w:val="center"/>
        <w:rPr>
          <w:rFonts w:ascii="標楷體" w:eastAsia="標楷體" w:hAnsi="標楷體"/>
          <w:sz w:val="40"/>
          <w:szCs w:val="40"/>
          <w:u w:val="single"/>
        </w:rPr>
      </w:pPr>
    </w:p>
    <w:p w:rsidR="0084727E" w:rsidRPr="007433EB" w:rsidRDefault="0084727E" w:rsidP="0084727E">
      <w:pPr>
        <w:pStyle w:val="a3"/>
        <w:numPr>
          <w:ilvl w:val="0"/>
          <w:numId w:val="1"/>
        </w:numPr>
        <w:ind w:leftChars="0"/>
        <w:rPr>
          <w:b/>
          <w:szCs w:val="24"/>
        </w:rPr>
      </w:pPr>
      <w:r w:rsidRPr="0084727E">
        <w:rPr>
          <w:rFonts w:hint="eastAsia"/>
          <w:szCs w:val="24"/>
        </w:rPr>
        <w:t xml:space="preserve">FISCHERTECHNIK </w:t>
      </w:r>
      <w:r w:rsidRPr="0084727E">
        <w:rPr>
          <w:rFonts w:hint="eastAsia"/>
          <w:szCs w:val="24"/>
        </w:rPr>
        <w:t>智慧積木教具</w:t>
      </w:r>
    </w:p>
    <w:p w:rsidR="007433EB" w:rsidRPr="007433EB" w:rsidRDefault="007433EB" w:rsidP="007433EB">
      <w:pPr>
        <w:spacing w:line="400" w:lineRule="exact"/>
        <w:jc w:val="both"/>
        <w:rPr>
          <w:rFonts w:asciiTheme="majorEastAsia" w:eastAsiaTheme="majorEastAsia" w:hAnsiTheme="majorEastAsia"/>
          <w:szCs w:val="24"/>
        </w:rPr>
      </w:pPr>
      <w:r w:rsidRPr="007433EB">
        <w:rPr>
          <w:rFonts w:asciiTheme="majorEastAsia" w:eastAsiaTheme="majorEastAsia" w:hAnsiTheme="majorEastAsia" w:hint="eastAsia"/>
          <w:szCs w:val="24"/>
        </w:rPr>
        <w:t>德國FISCHERT智慧積木教具包含連桿組、皮帶、鍊條、滑輪、橡皮輪、各類接頭、齒輪組等基本之機構元件，並可搭配與電腦結合的控制或感測套件以及氣壓套件，可</w:t>
      </w:r>
      <w:r w:rsidRPr="007433EB">
        <w:rPr>
          <w:rFonts w:asciiTheme="majorEastAsia" w:eastAsiaTheme="majorEastAsia" w:hAnsiTheme="majorEastAsia"/>
          <w:szCs w:val="24"/>
        </w:rPr>
        <w:t>提供學生在學習機構運動分析與設計的理論與原理之際，所需</w:t>
      </w:r>
      <w:r w:rsidRPr="007433EB">
        <w:rPr>
          <w:rFonts w:asciiTheme="majorEastAsia" w:eastAsiaTheme="majorEastAsia" w:hAnsiTheme="majorEastAsia" w:hint="eastAsia"/>
          <w:szCs w:val="24"/>
        </w:rPr>
        <w:t>之</w:t>
      </w:r>
      <w:r w:rsidRPr="007433EB">
        <w:rPr>
          <w:rFonts w:asciiTheme="majorEastAsia" w:eastAsiaTheme="majorEastAsia" w:hAnsiTheme="majorEastAsia"/>
          <w:szCs w:val="24"/>
        </w:rPr>
        <w:t>具體而實際、可觀察操作之</w:t>
      </w:r>
      <w:r w:rsidRPr="007433EB">
        <w:rPr>
          <w:rFonts w:asciiTheme="majorEastAsia" w:eastAsiaTheme="majorEastAsia" w:hAnsiTheme="majorEastAsia" w:hint="eastAsia"/>
          <w:szCs w:val="24"/>
        </w:rPr>
        <w:t>實體</w:t>
      </w:r>
      <w:r w:rsidRPr="007433EB">
        <w:rPr>
          <w:rFonts w:asciiTheme="majorEastAsia" w:eastAsiaTheme="majorEastAsia" w:hAnsiTheme="majorEastAsia"/>
          <w:szCs w:val="24"/>
        </w:rPr>
        <w:t>模型。</w:t>
      </w:r>
      <w:r w:rsidRPr="007433EB">
        <w:rPr>
          <w:rFonts w:asciiTheme="majorEastAsia" w:eastAsiaTheme="majorEastAsia" w:hAnsiTheme="majorEastAsia" w:hint="eastAsia"/>
          <w:szCs w:val="24"/>
        </w:rPr>
        <w:t>並</w:t>
      </w:r>
      <w:r w:rsidRPr="007433EB">
        <w:rPr>
          <w:rFonts w:asciiTheme="majorEastAsia" w:eastAsiaTheme="majorEastAsia" w:hAnsiTheme="majorEastAsia"/>
          <w:szCs w:val="24"/>
        </w:rPr>
        <w:t>可增進學生對抽象概念的理解與學習之效果，作為輔助教學的有利工具。</w:t>
      </w:r>
      <w:r w:rsidRPr="007433EB">
        <w:rPr>
          <w:rFonts w:asciiTheme="majorEastAsia" w:eastAsiaTheme="majorEastAsia" w:hAnsiTheme="majorEastAsia" w:hint="eastAsia"/>
          <w:szCs w:val="24"/>
        </w:rPr>
        <w:t>並可藉由使學生利用動手實做的方式，激發其調創意開發潛能並增加學習樂趣與效果。</w:t>
      </w:r>
    </w:p>
    <w:p w:rsidR="007433EB" w:rsidRPr="00295C66" w:rsidRDefault="007433EB" w:rsidP="007433EB">
      <w:pPr>
        <w:pStyle w:val="a3"/>
        <w:ind w:leftChars="0" w:left="360"/>
        <w:rPr>
          <w:b/>
          <w:szCs w:val="24"/>
        </w:rPr>
      </w:pPr>
    </w:p>
    <w:p w:rsidR="001D5643" w:rsidRDefault="001D5643" w:rsidP="001D5643">
      <w:pPr>
        <w:jc w:val="center"/>
        <w:rPr>
          <w:rFonts w:ascii="標楷體" w:eastAsia="標楷體" w:hAnsi="標楷體"/>
          <w:sz w:val="40"/>
          <w:szCs w:val="40"/>
        </w:rPr>
      </w:pPr>
      <w:r w:rsidRPr="006D00DD">
        <w:rPr>
          <w:rFonts w:ascii="標楷體" w:eastAsia="標楷體" w:hAnsi="標楷體"/>
          <w:noProof/>
          <w:sz w:val="40"/>
          <w:szCs w:val="40"/>
        </w:rPr>
        <w:drawing>
          <wp:inline distT="0" distB="0" distL="0" distR="0">
            <wp:extent cx="3622430" cy="2716823"/>
            <wp:effectExtent l="0" t="0" r="0" b="7620"/>
            <wp:docPr id="1" name="圖片 1" descr="DSCF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01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3779" cy="2717835"/>
                    </a:xfrm>
                    <a:prstGeom prst="rect">
                      <a:avLst/>
                    </a:prstGeom>
                    <a:noFill/>
                    <a:ln>
                      <a:noFill/>
                    </a:ln>
                  </pic:spPr>
                </pic:pic>
              </a:graphicData>
            </a:graphic>
          </wp:inline>
        </w:drawing>
      </w:r>
    </w:p>
    <w:p w:rsidR="007433EB" w:rsidRPr="006D00DD" w:rsidRDefault="007433EB" w:rsidP="001D5643">
      <w:pPr>
        <w:jc w:val="center"/>
        <w:rPr>
          <w:rFonts w:ascii="標楷體" w:eastAsia="標楷體" w:hAnsi="標楷體"/>
          <w:sz w:val="40"/>
          <w:szCs w:val="40"/>
        </w:rPr>
      </w:pPr>
    </w:p>
    <w:p w:rsidR="007433EB" w:rsidRDefault="007433EB" w:rsidP="007433EB">
      <w:pPr>
        <w:jc w:val="both"/>
        <w:rPr>
          <w:rFonts w:ascii="標楷體" w:eastAsia="標楷體" w:hAnsi="標楷體"/>
          <w:sz w:val="40"/>
          <w:szCs w:val="40"/>
          <w:u w:val="single"/>
        </w:rPr>
      </w:pPr>
    </w:p>
    <w:p w:rsidR="007433EB" w:rsidRPr="007433EB" w:rsidRDefault="007433EB" w:rsidP="007433EB">
      <w:pPr>
        <w:jc w:val="both"/>
        <w:rPr>
          <w:rFonts w:asciiTheme="minorEastAsia" w:hAnsiTheme="minorEastAsia"/>
          <w:szCs w:val="24"/>
        </w:rPr>
      </w:pPr>
      <w:r w:rsidRPr="00CF71A9">
        <w:rPr>
          <w:rFonts w:hint="eastAsia"/>
          <w:b/>
        </w:rPr>
        <w:t>特色：</w:t>
      </w:r>
      <w:r w:rsidRPr="00C9436B">
        <w:rPr>
          <w:rFonts w:asciiTheme="minorEastAsia" w:hAnsiTheme="minorEastAsia" w:hint="eastAsia"/>
          <w:szCs w:val="24"/>
        </w:rPr>
        <w:t>本實驗室</w:t>
      </w:r>
      <w:r>
        <w:rPr>
          <w:rFonts w:asciiTheme="minorEastAsia" w:hAnsiTheme="minorEastAsia" w:hint="eastAsia"/>
          <w:szCs w:val="24"/>
        </w:rPr>
        <w:t>之各項設備可</w:t>
      </w:r>
      <w:r w:rsidRPr="00C9436B">
        <w:rPr>
          <w:rFonts w:asciiTheme="minorEastAsia" w:hAnsiTheme="minorEastAsia"/>
          <w:szCs w:val="24"/>
        </w:rPr>
        <w:t>增進學生在學習機</w:t>
      </w:r>
      <w:r>
        <w:rPr>
          <w:rFonts w:asciiTheme="minorEastAsia" w:hAnsiTheme="minorEastAsia" w:hint="eastAsia"/>
          <w:szCs w:val="24"/>
        </w:rPr>
        <w:t>構</w:t>
      </w:r>
      <w:r w:rsidRPr="00C9436B">
        <w:rPr>
          <w:rFonts w:asciiTheme="minorEastAsia" w:hAnsiTheme="minorEastAsia"/>
          <w:szCs w:val="24"/>
        </w:rPr>
        <w:t>學</w:t>
      </w:r>
      <w:r w:rsidRPr="00C9436B">
        <w:rPr>
          <w:rFonts w:asciiTheme="minorEastAsia" w:hAnsiTheme="minorEastAsia" w:hint="eastAsia"/>
          <w:szCs w:val="24"/>
        </w:rPr>
        <w:t>、靜</w:t>
      </w:r>
      <w:r w:rsidRPr="00C9436B">
        <w:rPr>
          <w:rFonts w:asciiTheme="minorEastAsia" w:hAnsiTheme="minorEastAsia"/>
          <w:szCs w:val="24"/>
        </w:rPr>
        <w:t>力學</w:t>
      </w:r>
      <w:r w:rsidRPr="00C9436B">
        <w:rPr>
          <w:rFonts w:asciiTheme="minorEastAsia" w:hAnsiTheme="minorEastAsia" w:hint="eastAsia"/>
          <w:szCs w:val="24"/>
        </w:rPr>
        <w:t>、</w:t>
      </w:r>
      <w:r w:rsidRPr="00C9436B">
        <w:rPr>
          <w:rFonts w:asciiTheme="minorEastAsia" w:hAnsiTheme="minorEastAsia"/>
          <w:szCs w:val="24"/>
        </w:rPr>
        <w:t>動力學</w:t>
      </w:r>
      <w:r w:rsidRPr="00C9436B">
        <w:rPr>
          <w:rFonts w:asciiTheme="minorEastAsia" w:hAnsiTheme="minorEastAsia" w:hint="eastAsia"/>
          <w:szCs w:val="24"/>
        </w:rPr>
        <w:t>、</w:t>
      </w:r>
      <w:r w:rsidRPr="00C9436B">
        <w:rPr>
          <w:rFonts w:asciiTheme="minorEastAsia" w:hAnsiTheme="minorEastAsia"/>
          <w:szCs w:val="24"/>
        </w:rPr>
        <w:t>材料力學</w:t>
      </w:r>
      <w:r w:rsidRPr="00C9436B">
        <w:rPr>
          <w:rFonts w:asciiTheme="minorEastAsia" w:hAnsiTheme="minorEastAsia" w:hint="eastAsia"/>
          <w:szCs w:val="24"/>
        </w:rPr>
        <w:t>、</w:t>
      </w:r>
      <w:r w:rsidRPr="00C9436B">
        <w:rPr>
          <w:rFonts w:asciiTheme="minorEastAsia" w:hAnsiTheme="minorEastAsia"/>
          <w:szCs w:val="24"/>
        </w:rPr>
        <w:t>動力學</w:t>
      </w:r>
      <w:r>
        <w:rPr>
          <w:rFonts w:asciiTheme="minorEastAsia" w:hAnsiTheme="minorEastAsia" w:hint="eastAsia"/>
          <w:szCs w:val="24"/>
        </w:rPr>
        <w:t>等課程時</w:t>
      </w:r>
      <w:r w:rsidRPr="00C9436B">
        <w:rPr>
          <w:rFonts w:asciiTheme="minorEastAsia" w:hAnsiTheme="minorEastAsia"/>
          <w:szCs w:val="24"/>
        </w:rPr>
        <w:t>對抽象概念的理解</w:t>
      </w:r>
      <w:r w:rsidRPr="00C9436B">
        <w:rPr>
          <w:rFonts w:asciiTheme="majorEastAsia" w:eastAsiaTheme="majorEastAsia" w:hAnsiTheme="majorEastAsia" w:hint="eastAsia"/>
          <w:szCs w:val="24"/>
        </w:rPr>
        <w:t>，</w:t>
      </w:r>
      <w:r>
        <w:rPr>
          <w:rFonts w:asciiTheme="majorEastAsia" w:eastAsiaTheme="majorEastAsia" w:hAnsiTheme="majorEastAsia" w:hint="eastAsia"/>
          <w:szCs w:val="24"/>
        </w:rPr>
        <w:t>並可強化</w:t>
      </w:r>
      <w:r w:rsidRPr="00C9436B">
        <w:rPr>
          <w:rFonts w:asciiTheme="minorEastAsia" w:hAnsiTheme="minorEastAsia"/>
          <w:szCs w:val="24"/>
        </w:rPr>
        <w:t>學習之效果</w:t>
      </w:r>
      <w:r w:rsidRPr="00C9436B">
        <w:rPr>
          <w:rFonts w:asciiTheme="minorEastAsia" w:hAnsiTheme="minorEastAsia" w:hint="eastAsia"/>
          <w:szCs w:val="24"/>
        </w:rPr>
        <w:t>。</w:t>
      </w:r>
      <w:r w:rsidRPr="007433EB">
        <w:rPr>
          <w:rFonts w:asciiTheme="majorEastAsia" w:eastAsiaTheme="majorEastAsia" w:hAnsiTheme="majorEastAsia" w:hint="eastAsia"/>
          <w:szCs w:val="24"/>
        </w:rPr>
        <w:t>導入</w:t>
      </w:r>
      <w:r w:rsidRPr="007433EB">
        <w:rPr>
          <w:rFonts w:asciiTheme="majorEastAsia" w:eastAsiaTheme="majorEastAsia" w:hAnsiTheme="majorEastAsia"/>
          <w:szCs w:val="24"/>
        </w:rPr>
        <w:t xml:space="preserve">visualNastran </w:t>
      </w:r>
      <w:r w:rsidRPr="007433EB">
        <w:rPr>
          <w:rFonts w:asciiTheme="majorEastAsia" w:eastAsiaTheme="majorEastAsia" w:hAnsiTheme="majorEastAsia" w:hint="eastAsia"/>
          <w:szCs w:val="24"/>
        </w:rPr>
        <w:t>4</w:t>
      </w:r>
      <w:r w:rsidRPr="007433EB">
        <w:rPr>
          <w:rFonts w:asciiTheme="majorEastAsia" w:eastAsiaTheme="majorEastAsia" w:hAnsiTheme="majorEastAsia"/>
          <w:szCs w:val="24"/>
        </w:rPr>
        <w:t>D</w:t>
      </w:r>
      <w:r w:rsidRPr="007433EB">
        <w:rPr>
          <w:rFonts w:asciiTheme="majorEastAsia" w:eastAsiaTheme="majorEastAsia" w:hAnsiTheme="majorEastAsia" w:hint="eastAsia"/>
          <w:szCs w:val="24"/>
        </w:rPr>
        <w:t>軟體支援改善包括</w:t>
      </w:r>
      <w:r w:rsidRPr="007433EB">
        <w:rPr>
          <w:rFonts w:asciiTheme="majorEastAsia" w:eastAsiaTheme="majorEastAsia" w:hAnsiTheme="majorEastAsia"/>
          <w:szCs w:val="24"/>
        </w:rPr>
        <w:t>機動學</w:t>
      </w:r>
      <w:r w:rsidRPr="007433EB">
        <w:rPr>
          <w:rFonts w:asciiTheme="majorEastAsia" w:eastAsiaTheme="majorEastAsia" w:hAnsiTheme="majorEastAsia" w:hint="eastAsia"/>
          <w:szCs w:val="24"/>
        </w:rPr>
        <w:t>、靜</w:t>
      </w:r>
      <w:r w:rsidRPr="007433EB">
        <w:rPr>
          <w:rFonts w:asciiTheme="majorEastAsia" w:eastAsiaTheme="majorEastAsia" w:hAnsiTheme="majorEastAsia"/>
          <w:szCs w:val="24"/>
        </w:rPr>
        <w:t>力學</w:t>
      </w:r>
      <w:r w:rsidRPr="007433EB">
        <w:rPr>
          <w:rFonts w:asciiTheme="majorEastAsia" w:eastAsiaTheme="majorEastAsia" w:hAnsiTheme="majorEastAsia" w:hint="eastAsia"/>
          <w:szCs w:val="24"/>
        </w:rPr>
        <w:t>、</w:t>
      </w:r>
      <w:r w:rsidRPr="007433EB">
        <w:rPr>
          <w:rFonts w:asciiTheme="majorEastAsia" w:eastAsiaTheme="majorEastAsia" w:hAnsiTheme="majorEastAsia"/>
          <w:szCs w:val="24"/>
        </w:rPr>
        <w:t>動力學</w:t>
      </w:r>
      <w:r w:rsidRPr="007433EB">
        <w:rPr>
          <w:rFonts w:asciiTheme="majorEastAsia" w:eastAsiaTheme="majorEastAsia" w:hAnsiTheme="majorEastAsia" w:hint="eastAsia"/>
          <w:szCs w:val="24"/>
        </w:rPr>
        <w:t>、</w:t>
      </w:r>
      <w:r w:rsidRPr="007433EB">
        <w:rPr>
          <w:rFonts w:asciiTheme="majorEastAsia" w:eastAsiaTheme="majorEastAsia" w:hAnsiTheme="majorEastAsia"/>
          <w:szCs w:val="24"/>
        </w:rPr>
        <w:t>材料力學</w:t>
      </w:r>
      <w:r w:rsidRPr="007433EB">
        <w:rPr>
          <w:rFonts w:asciiTheme="majorEastAsia" w:eastAsiaTheme="majorEastAsia" w:hAnsiTheme="majorEastAsia" w:hint="eastAsia"/>
          <w:szCs w:val="24"/>
        </w:rPr>
        <w:t>、</w:t>
      </w:r>
      <w:r w:rsidRPr="007433EB">
        <w:rPr>
          <w:rFonts w:asciiTheme="majorEastAsia" w:eastAsiaTheme="majorEastAsia" w:hAnsiTheme="majorEastAsia"/>
          <w:szCs w:val="24"/>
        </w:rPr>
        <w:t>動力學系統模擬學</w:t>
      </w:r>
      <w:r w:rsidR="00D83F1C">
        <w:rPr>
          <w:rFonts w:asciiTheme="majorEastAsia" w:eastAsiaTheme="majorEastAsia" w:hAnsiTheme="majorEastAsia" w:hint="eastAsia"/>
          <w:szCs w:val="24"/>
        </w:rPr>
        <w:t>等課程之教學。學生則可以藉由此</w:t>
      </w:r>
      <w:bookmarkStart w:id="5" w:name="_GoBack"/>
      <w:bookmarkEnd w:id="5"/>
      <w:r w:rsidRPr="007433EB">
        <w:rPr>
          <w:rFonts w:asciiTheme="majorEastAsia" w:eastAsiaTheme="majorEastAsia" w:hAnsiTheme="majorEastAsia" w:hint="eastAsia"/>
          <w:szCs w:val="24"/>
        </w:rPr>
        <w:t>軟體建立電腦輔助工程分析之初步基礎。有興趣進一步探究之同學則可以利用ANSYS針對機械固力有限元素分析做更深入之探討</w:t>
      </w:r>
      <w:r w:rsidRPr="007433EB">
        <w:rPr>
          <w:rStyle w:val="font"/>
          <w:rFonts w:asciiTheme="majorEastAsia" w:eastAsiaTheme="majorEastAsia" w:hAnsiTheme="majorEastAsia"/>
          <w:szCs w:val="24"/>
        </w:rPr>
        <w:t>。</w:t>
      </w:r>
      <w:r w:rsidRPr="007433EB">
        <w:rPr>
          <w:rFonts w:asciiTheme="majorEastAsia" w:eastAsiaTheme="majorEastAsia" w:hAnsiTheme="majorEastAsia" w:hint="eastAsia"/>
          <w:szCs w:val="24"/>
        </w:rPr>
        <w:t>德國FISCHERT智慧積木教具則可作為機動學及機構設計相關課程之教材，其中的電腦控制感測套件及氣壓套件並可建立學生系統整合之初步概念，並可引導學生將來繼續選修本系所開設機電整合相關課程</w:t>
      </w:r>
      <w:r w:rsidRPr="007433EB">
        <w:rPr>
          <w:rStyle w:val="font"/>
          <w:rFonts w:asciiTheme="majorEastAsia" w:eastAsiaTheme="majorEastAsia" w:hAnsiTheme="majorEastAsia"/>
          <w:szCs w:val="24"/>
        </w:rPr>
        <w:t>。</w:t>
      </w:r>
    </w:p>
    <w:p w:rsidR="007433EB" w:rsidRPr="007433EB" w:rsidRDefault="007433EB" w:rsidP="007433EB">
      <w:pPr>
        <w:rPr>
          <w:rFonts w:asciiTheme="minorEastAsia" w:hAnsiTheme="minorEastAsia"/>
          <w:szCs w:val="24"/>
        </w:rPr>
      </w:pPr>
    </w:p>
    <w:p w:rsidR="007433EB" w:rsidRPr="007433EB" w:rsidRDefault="007433EB" w:rsidP="001D5643">
      <w:pPr>
        <w:jc w:val="center"/>
        <w:rPr>
          <w:rFonts w:ascii="標楷體" w:eastAsia="標楷體" w:hAnsi="標楷體"/>
          <w:sz w:val="40"/>
          <w:szCs w:val="40"/>
          <w:u w:val="single"/>
        </w:rPr>
      </w:pPr>
    </w:p>
    <w:p w:rsidR="00CF71A9" w:rsidRPr="00B50930" w:rsidRDefault="00CF71A9" w:rsidP="00CF71A9">
      <w:r w:rsidRPr="00B50930">
        <w:rPr>
          <w:rFonts w:hint="eastAsia"/>
        </w:rPr>
        <w:t>教學科目：</w:t>
      </w:r>
      <w:r w:rsidR="00B50930" w:rsidRPr="00B50930">
        <w:rPr>
          <w:rFonts w:hint="eastAsia"/>
        </w:rPr>
        <w:t>機構學</w:t>
      </w:r>
      <w:r w:rsidRPr="00B50930">
        <w:rPr>
          <w:rFonts w:ascii="新細明體" w:eastAsia="新細明體" w:hAnsi="新細明體" w:hint="eastAsia"/>
        </w:rPr>
        <w:t>、</w:t>
      </w:r>
      <w:r w:rsidR="00B50930" w:rsidRPr="00B50930">
        <w:rPr>
          <w:rFonts w:ascii="新細明體" w:eastAsia="新細明體" w:hAnsi="新細明體" w:hint="eastAsia"/>
        </w:rPr>
        <w:t>動力學</w:t>
      </w:r>
      <w:r w:rsidR="00242BA8" w:rsidRPr="00B50930">
        <w:rPr>
          <w:rFonts w:hint="eastAsia"/>
        </w:rPr>
        <w:t>、</w:t>
      </w:r>
      <w:r w:rsidR="00B50930" w:rsidRPr="00B50930">
        <w:rPr>
          <w:rFonts w:hint="eastAsia"/>
        </w:rPr>
        <w:t>電腦輔助分析、自動化機械</w:t>
      </w:r>
    </w:p>
    <w:p w:rsidR="00CF71A9" w:rsidRDefault="00CF71A9" w:rsidP="00CF71A9">
      <w:r w:rsidRPr="00CF71A9">
        <w:rPr>
          <w:rFonts w:hint="eastAsia"/>
          <w:b/>
        </w:rPr>
        <w:lastRenderedPageBreak/>
        <w:t>負責老師：</w:t>
      </w:r>
      <w:r w:rsidR="007762F9">
        <w:rPr>
          <w:rFonts w:hint="eastAsia"/>
        </w:rPr>
        <w:t>劉家彰</w:t>
      </w:r>
      <w:r>
        <w:rPr>
          <w:rFonts w:hint="eastAsia"/>
        </w:rPr>
        <w:t xml:space="preserve"> </w:t>
      </w:r>
    </w:p>
    <w:p w:rsidR="00CF71A9" w:rsidRDefault="00CF71A9" w:rsidP="00CF71A9">
      <w:r w:rsidRPr="00CF71A9">
        <w:rPr>
          <w:rFonts w:hint="eastAsia"/>
          <w:b/>
        </w:rPr>
        <w:t>本資訊發佈者：</w:t>
      </w:r>
      <w:r>
        <w:rPr>
          <w:rFonts w:hint="eastAsia"/>
        </w:rPr>
        <w:t>無資料</w:t>
      </w:r>
      <w:r>
        <w:rPr>
          <w:rFonts w:hint="eastAsia"/>
        </w:rPr>
        <w:t xml:space="preserve"> </w:t>
      </w:r>
    </w:p>
    <w:p w:rsidR="00CF71A9" w:rsidRPr="00CF71A9" w:rsidRDefault="00CF71A9" w:rsidP="00CF71A9">
      <w:r w:rsidRPr="00CF71A9">
        <w:rPr>
          <w:rFonts w:hint="eastAsia"/>
          <w:b/>
        </w:rPr>
        <w:t>E-MAIL</w:t>
      </w:r>
      <w:r w:rsidRPr="00CF71A9">
        <w:rPr>
          <w:rFonts w:hint="eastAsia"/>
          <w:b/>
        </w:rPr>
        <w:t>：</w:t>
      </w:r>
      <w:r w:rsidRPr="00CF71A9">
        <w:rPr>
          <w:rFonts w:hint="eastAsia"/>
          <w:b/>
        </w:rPr>
        <w:t xml:space="preserve"> </w:t>
      </w:r>
      <w:r w:rsidR="00295C66">
        <w:t>ccliu</w:t>
      </w:r>
      <w:r>
        <w:rPr>
          <w:rFonts w:hint="eastAsia"/>
        </w:rPr>
        <w:t>@uch.edu.tw</w:t>
      </w:r>
    </w:p>
    <w:p w:rsidR="00EB7283" w:rsidRDefault="007762F9" w:rsidP="00CF71A9">
      <w:r>
        <w:rPr>
          <w:rFonts w:hint="eastAsia"/>
          <w:b/>
        </w:rPr>
        <w:t xml:space="preserve"> </w:t>
      </w:r>
    </w:p>
    <w:sectPr w:rsidR="00EB72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FF" w:rsidRDefault="00503FFF" w:rsidP="0098245C">
      <w:r>
        <w:separator/>
      </w:r>
    </w:p>
  </w:endnote>
  <w:endnote w:type="continuationSeparator" w:id="0">
    <w:p w:rsidR="00503FFF" w:rsidRDefault="00503FFF" w:rsidP="0098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FF" w:rsidRDefault="00503FFF" w:rsidP="0098245C">
      <w:r>
        <w:separator/>
      </w:r>
    </w:p>
  </w:footnote>
  <w:footnote w:type="continuationSeparator" w:id="0">
    <w:p w:rsidR="00503FFF" w:rsidRDefault="00503FFF" w:rsidP="00982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4BA0"/>
    <w:multiLevelType w:val="hybridMultilevel"/>
    <w:tmpl w:val="ABC8BCE0"/>
    <w:lvl w:ilvl="0" w:tplc="6458E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912055"/>
    <w:multiLevelType w:val="hybridMultilevel"/>
    <w:tmpl w:val="F716B22C"/>
    <w:lvl w:ilvl="0" w:tplc="A718E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A9"/>
    <w:rsid w:val="00055A3F"/>
    <w:rsid w:val="000E48A7"/>
    <w:rsid w:val="001979CE"/>
    <w:rsid w:val="001D5643"/>
    <w:rsid w:val="00241405"/>
    <w:rsid w:val="00242BA8"/>
    <w:rsid w:val="00276294"/>
    <w:rsid w:val="00295C66"/>
    <w:rsid w:val="002B4597"/>
    <w:rsid w:val="002D1892"/>
    <w:rsid w:val="003E6BEE"/>
    <w:rsid w:val="00442553"/>
    <w:rsid w:val="0049592E"/>
    <w:rsid w:val="004C3205"/>
    <w:rsid w:val="004D4844"/>
    <w:rsid w:val="00503FFF"/>
    <w:rsid w:val="00552724"/>
    <w:rsid w:val="00575648"/>
    <w:rsid w:val="005F4ECD"/>
    <w:rsid w:val="00643C92"/>
    <w:rsid w:val="00676463"/>
    <w:rsid w:val="00710119"/>
    <w:rsid w:val="007368E4"/>
    <w:rsid w:val="007433EB"/>
    <w:rsid w:val="007762F9"/>
    <w:rsid w:val="007B5A4B"/>
    <w:rsid w:val="0084727E"/>
    <w:rsid w:val="008C1400"/>
    <w:rsid w:val="009456D9"/>
    <w:rsid w:val="0098245C"/>
    <w:rsid w:val="00AC0743"/>
    <w:rsid w:val="00B50930"/>
    <w:rsid w:val="00C9436B"/>
    <w:rsid w:val="00CB2E83"/>
    <w:rsid w:val="00CF71A9"/>
    <w:rsid w:val="00D720DC"/>
    <w:rsid w:val="00D83F1C"/>
    <w:rsid w:val="00DB202A"/>
    <w:rsid w:val="00E33B49"/>
    <w:rsid w:val="00EB7283"/>
    <w:rsid w:val="00FB61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1CD83E-7F5C-40F1-AA15-2FEB7167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BEE"/>
    <w:pPr>
      <w:widowControl w:val="0"/>
    </w:pPr>
  </w:style>
  <w:style w:type="paragraph" w:styleId="1">
    <w:name w:val="heading 1"/>
    <w:basedOn w:val="a"/>
    <w:next w:val="a"/>
    <w:link w:val="10"/>
    <w:uiPriority w:val="9"/>
    <w:qFormat/>
    <w:rsid w:val="009456D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456D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7368E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9CE"/>
    <w:pPr>
      <w:ind w:leftChars="200" w:left="480"/>
    </w:pPr>
  </w:style>
  <w:style w:type="character" w:customStyle="1" w:styleId="langwithname">
    <w:name w:val="langwithname"/>
    <w:basedOn w:val="a0"/>
    <w:rsid w:val="001979CE"/>
  </w:style>
  <w:style w:type="character" w:styleId="a4">
    <w:name w:val="Hyperlink"/>
    <w:basedOn w:val="a0"/>
    <w:uiPriority w:val="99"/>
    <w:semiHidden/>
    <w:unhideWhenUsed/>
    <w:rsid w:val="001979CE"/>
    <w:rPr>
      <w:color w:val="0000FF"/>
      <w:u w:val="single"/>
    </w:rPr>
  </w:style>
  <w:style w:type="character" w:customStyle="1" w:styleId="30">
    <w:name w:val="標題 3 字元"/>
    <w:basedOn w:val="a0"/>
    <w:link w:val="3"/>
    <w:uiPriority w:val="9"/>
    <w:rsid w:val="007368E4"/>
    <w:rPr>
      <w:rFonts w:ascii="新細明體" w:eastAsia="新細明體" w:hAnsi="新細明體" w:cs="新細明體"/>
      <w:b/>
      <w:bCs/>
      <w:kern w:val="0"/>
      <w:sz w:val="27"/>
      <w:szCs w:val="27"/>
    </w:rPr>
  </w:style>
  <w:style w:type="paragraph" w:styleId="a5">
    <w:name w:val="Balloon Text"/>
    <w:basedOn w:val="a"/>
    <w:link w:val="a6"/>
    <w:uiPriority w:val="99"/>
    <w:semiHidden/>
    <w:unhideWhenUsed/>
    <w:rsid w:val="007368E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368E4"/>
    <w:rPr>
      <w:rFonts w:asciiTheme="majorHAnsi" w:eastAsiaTheme="majorEastAsia" w:hAnsiTheme="majorHAnsi" w:cstheme="majorBidi"/>
      <w:sz w:val="18"/>
      <w:szCs w:val="18"/>
    </w:rPr>
  </w:style>
  <w:style w:type="character" w:customStyle="1" w:styleId="10">
    <w:name w:val="標題 1 字元"/>
    <w:basedOn w:val="a0"/>
    <w:link w:val="1"/>
    <w:uiPriority w:val="9"/>
    <w:rsid w:val="009456D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9456D9"/>
    <w:rPr>
      <w:rFonts w:asciiTheme="majorHAnsi" w:eastAsiaTheme="majorEastAsia" w:hAnsiTheme="majorHAnsi" w:cstheme="majorBidi"/>
      <w:b/>
      <w:bCs/>
      <w:sz w:val="48"/>
      <w:szCs w:val="48"/>
    </w:rPr>
  </w:style>
  <w:style w:type="paragraph" w:styleId="Web">
    <w:name w:val="Normal (Web)"/>
    <w:basedOn w:val="a"/>
    <w:uiPriority w:val="99"/>
    <w:semiHidden/>
    <w:unhideWhenUsed/>
    <w:rsid w:val="00442553"/>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98245C"/>
    <w:pPr>
      <w:tabs>
        <w:tab w:val="center" w:pos="4153"/>
        <w:tab w:val="right" w:pos="8306"/>
      </w:tabs>
      <w:snapToGrid w:val="0"/>
    </w:pPr>
    <w:rPr>
      <w:sz w:val="20"/>
      <w:szCs w:val="20"/>
    </w:rPr>
  </w:style>
  <w:style w:type="character" w:customStyle="1" w:styleId="a8">
    <w:name w:val="頁首 字元"/>
    <w:basedOn w:val="a0"/>
    <w:link w:val="a7"/>
    <w:uiPriority w:val="99"/>
    <w:rsid w:val="0098245C"/>
    <w:rPr>
      <w:sz w:val="20"/>
      <w:szCs w:val="20"/>
    </w:rPr>
  </w:style>
  <w:style w:type="paragraph" w:styleId="a9">
    <w:name w:val="footer"/>
    <w:basedOn w:val="a"/>
    <w:link w:val="aa"/>
    <w:uiPriority w:val="99"/>
    <w:unhideWhenUsed/>
    <w:rsid w:val="0098245C"/>
    <w:pPr>
      <w:tabs>
        <w:tab w:val="center" w:pos="4153"/>
        <w:tab w:val="right" w:pos="8306"/>
      </w:tabs>
      <w:snapToGrid w:val="0"/>
    </w:pPr>
    <w:rPr>
      <w:sz w:val="20"/>
      <w:szCs w:val="20"/>
    </w:rPr>
  </w:style>
  <w:style w:type="character" w:customStyle="1" w:styleId="aa">
    <w:name w:val="頁尾 字元"/>
    <w:basedOn w:val="a0"/>
    <w:link w:val="a9"/>
    <w:uiPriority w:val="99"/>
    <w:rsid w:val="0098245C"/>
    <w:rPr>
      <w:sz w:val="20"/>
      <w:szCs w:val="20"/>
    </w:rPr>
  </w:style>
  <w:style w:type="paragraph" w:customStyle="1" w:styleId="Default">
    <w:name w:val="Default"/>
    <w:rsid w:val="00710119"/>
    <w:pPr>
      <w:widowControl w:val="0"/>
      <w:autoSpaceDE w:val="0"/>
      <w:autoSpaceDN w:val="0"/>
      <w:adjustRightInd w:val="0"/>
    </w:pPr>
    <w:rPr>
      <w:rFonts w:ascii="標楷體" w:eastAsia="標楷體" w:hAnsi="Times New Roman" w:cs="標楷體"/>
      <w:color w:val="000000"/>
      <w:kern w:val="0"/>
      <w:szCs w:val="24"/>
    </w:rPr>
  </w:style>
  <w:style w:type="character" w:customStyle="1" w:styleId="font">
    <w:name w:val="font"/>
    <w:basedOn w:val="a0"/>
    <w:rsid w:val="003E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46303">
      <w:bodyDiv w:val="1"/>
      <w:marLeft w:val="0"/>
      <w:marRight w:val="0"/>
      <w:marTop w:val="0"/>
      <w:marBottom w:val="0"/>
      <w:divBdr>
        <w:top w:val="none" w:sz="0" w:space="0" w:color="auto"/>
        <w:left w:val="none" w:sz="0" w:space="0" w:color="auto"/>
        <w:bottom w:val="none" w:sz="0" w:space="0" w:color="auto"/>
        <w:right w:val="none" w:sz="0" w:space="0" w:color="auto"/>
      </w:divBdr>
    </w:div>
    <w:div w:id="168640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orlando</cp:lastModifiedBy>
  <cp:revision>9</cp:revision>
  <dcterms:created xsi:type="dcterms:W3CDTF">2016-11-23T12:27:00Z</dcterms:created>
  <dcterms:modified xsi:type="dcterms:W3CDTF">2016-11-23T15:30:00Z</dcterms:modified>
</cp:coreProperties>
</file>