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1A9" w:rsidRPr="00CF71A9" w:rsidRDefault="00CF71A9" w:rsidP="00CF71A9">
      <w:pPr>
        <w:jc w:val="center"/>
        <w:rPr>
          <w:sz w:val="40"/>
          <w:szCs w:val="40"/>
        </w:rPr>
      </w:pPr>
      <w:r w:rsidRPr="00CF71A9">
        <w:rPr>
          <w:rFonts w:hint="eastAsia"/>
          <w:sz w:val="40"/>
          <w:szCs w:val="40"/>
        </w:rPr>
        <w:t>~~~</w:t>
      </w:r>
      <w:r w:rsidR="00644B66">
        <w:rPr>
          <w:rFonts w:ascii="Times New Roman" w:eastAsia="標楷體" w:hAnsi="Times New Roman" w:cs="Times New Roman" w:hint="eastAsia"/>
          <w:b/>
          <w:sz w:val="40"/>
          <w:szCs w:val="40"/>
        </w:rPr>
        <w:t>逆向工程</w:t>
      </w:r>
      <w:r w:rsidRPr="000E48A7">
        <w:rPr>
          <w:rFonts w:ascii="Times New Roman" w:eastAsia="標楷體" w:hAnsi="Times New Roman" w:cs="Times New Roman"/>
          <w:b/>
          <w:sz w:val="40"/>
          <w:szCs w:val="40"/>
        </w:rPr>
        <w:t>實驗室</w:t>
      </w:r>
      <w:r w:rsidRPr="000E48A7">
        <w:rPr>
          <w:rFonts w:ascii="Times New Roman" w:eastAsia="標楷體" w:hAnsi="Times New Roman" w:cs="Times New Roman"/>
          <w:b/>
          <w:sz w:val="40"/>
          <w:szCs w:val="40"/>
        </w:rPr>
        <w:t>-</w:t>
      </w:r>
      <w:r w:rsidRPr="000E48A7">
        <w:rPr>
          <w:rFonts w:ascii="Times New Roman" w:eastAsia="標楷體" w:hAnsi="Times New Roman" w:cs="Times New Roman"/>
          <w:b/>
          <w:sz w:val="40"/>
          <w:szCs w:val="40"/>
        </w:rPr>
        <w:t>基本資料</w:t>
      </w:r>
      <w:r w:rsidRPr="00CF71A9">
        <w:rPr>
          <w:rFonts w:hint="eastAsia"/>
          <w:sz w:val="40"/>
          <w:szCs w:val="40"/>
        </w:rPr>
        <w:t>~~~</w:t>
      </w:r>
    </w:p>
    <w:p w:rsidR="00CF71A9" w:rsidRDefault="00CF71A9" w:rsidP="00CF71A9">
      <w:r w:rsidRPr="00CF71A9">
        <w:rPr>
          <w:rFonts w:hint="eastAsia"/>
          <w:b/>
        </w:rPr>
        <w:t>類別：</w:t>
      </w:r>
      <w:r w:rsidR="00644B66">
        <w:rPr>
          <w:rFonts w:hint="eastAsia"/>
          <w:b/>
        </w:rPr>
        <w:t>教學</w:t>
      </w:r>
      <w:r w:rsidR="000E48A7">
        <w:rPr>
          <w:rFonts w:hint="eastAsia"/>
          <w:b/>
        </w:rPr>
        <w:t>型</w:t>
      </w:r>
      <w:r w:rsidRPr="000E48A7">
        <w:rPr>
          <w:rFonts w:hint="eastAsia"/>
          <w:b/>
        </w:rPr>
        <w:t>實驗室</w:t>
      </w:r>
    </w:p>
    <w:p w:rsidR="00CF71A9" w:rsidRDefault="00CF71A9" w:rsidP="00CF71A9"/>
    <w:p w:rsidR="00CF71A9" w:rsidRDefault="00CF71A9" w:rsidP="00CF71A9">
      <w:r w:rsidRPr="00CF71A9">
        <w:rPr>
          <w:rFonts w:hint="eastAsia"/>
          <w:b/>
        </w:rPr>
        <w:t>簡介：</w:t>
      </w:r>
    </w:p>
    <w:p w:rsidR="00647CEE" w:rsidRDefault="00647CEE" w:rsidP="00CF71A9"/>
    <w:p w:rsidR="00CF71A9" w:rsidRDefault="005D71C3" w:rsidP="005D71C3">
      <w:pPr>
        <w:jc w:val="both"/>
      </w:pPr>
      <w:r>
        <w:rPr>
          <w:rFonts w:hint="eastAsia"/>
        </w:rPr>
        <w:t xml:space="preserve">    </w:t>
      </w:r>
      <w:r>
        <w:rPr>
          <w:rFonts w:hint="eastAsia"/>
        </w:rPr>
        <w:t>本系於</w:t>
      </w:r>
      <w:r w:rsidRPr="00644B66">
        <w:rPr>
          <w:rFonts w:hint="eastAsia"/>
          <w:color w:val="FF0000"/>
        </w:rPr>
        <w:t>民國</w:t>
      </w:r>
      <w:r w:rsidRPr="00644B66">
        <w:rPr>
          <w:rFonts w:hint="eastAsia"/>
          <w:color w:val="FF0000"/>
        </w:rPr>
        <w:t xml:space="preserve"> </w:t>
      </w:r>
      <w:r>
        <w:rPr>
          <w:rFonts w:hint="eastAsia"/>
          <w:color w:val="FF0000"/>
        </w:rPr>
        <w:t>86</w:t>
      </w:r>
      <w:r w:rsidRPr="00644B66">
        <w:rPr>
          <w:rFonts w:hint="eastAsia"/>
          <w:color w:val="FF0000"/>
        </w:rPr>
        <w:t xml:space="preserve"> </w:t>
      </w:r>
      <w:r w:rsidRPr="00644B66">
        <w:rPr>
          <w:rFonts w:hint="eastAsia"/>
          <w:color w:val="FF0000"/>
        </w:rPr>
        <w:t>年</w:t>
      </w:r>
      <w:r>
        <w:rPr>
          <w:rFonts w:hint="eastAsia"/>
          <w:color w:val="FF0000"/>
        </w:rPr>
        <w:t>成立</w:t>
      </w:r>
      <w:r>
        <w:t>逆向工程實驗室</w:t>
      </w:r>
      <w:r>
        <w:rPr>
          <w:rFonts w:hint="eastAsia"/>
        </w:rPr>
        <w:t>，</w:t>
      </w:r>
      <w:r>
        <w:t>為</w:t>
      </w:r>
      <w:r>
        <w:rPr>
          <w:rFonts w:hint="eastAsia"/>
        </w:rPr>
        <w:t>一</w:t>
      </w:r>
      <w:r>
        <w:t>教學型實驗室，其主要是針對</w:t>
      </w:r>
      <w:proofErr w:type="gramStart"/>
      <w:r>
        <w:t>一</w:t>
      </w:r>
      <w:proofErr w:type="gramEnd"/>
      <w:r>
        <w:t>現有工件（樣品或模型）利</w:t>
      </w:r>
      <w:r>
        <w:t xml:space="preserve"> </w:t>
      </w:r>
      <w:r>
        <w:t>用</w:t>
      </w:r>
      <w:r>
        <w:t xml:space="preserve"> 3D </w:t>
      </w:r>
      <w:r>
        <w:t>數位化量測儀器，準確及快速的將輪廓座標</w:t>
      </w:r>
      <w:proofErr w:type="gramStart"/>
      <w:r>
        <w:t>量得點群</w:t>
      </w:r>
      <w:proofErr w:type="gramEnd"/>
      <w:r>
        <w:t>資料，並加以建構</w:t>
      </w:r>
      <w:r>
        <w:t xml:space="preserve"> </w:t>
      </w:r>
      <w:r>
        <w:t>曲面、編輯、修改後，傳至一般的</w:t>
      </w:r>
      <w:r>
        <w:t xml:space="preserve"> CAD/CAM </w:t>
      </w:r>
      <w:r>
        <w:t>系統，再由</w:t>
      </w:r>
      <w:r>
        <w:t xml:space="preserve"> CAM </w:t>
      </w:r>
      <w:r>
        <w:t>所產生刀具</w:t>
      </w:r>
      <w:r>
        <w:t xml:space="preserve"> </w:t>
      </w:r>
      <w:r>
        <w:t>的</w:t>
      </w:r>
      <w:r>
        <w:t xml:space="preserve"> NC </w:t>
      </w:r>
      <w:r>
        <w:t>加工路徑送至</w:t>
      </w:r>
      <w:r>
        <w:t xml:space="preserve"> CNC </w:t>
      </w:r>
      <w:r>
        <w:t>加工機製作所需模具，或者送到快速成型機（</w:t>
      </w:r>
      <w:r>
        <w:t>Rapid Prototyping</w:t>
      </w:r>
      <w:r>
        <w:t>）將樣品模型製作出來，此一流程稱為逆向工程。</w:t>
      </w:r>
      <w:r w:rsidR="00D813DD">
        <w:t>配合之授課課程</w:t>
      </w:r>
      <w:r w:rsidR="00573592">
        <w:rPr>
          <w:rFonts w:hint="eastAsia"/>
        </w:rPr>
        <w:t>有</w:t>
      </w:r>
      <w:r w:rsidR="00D813DD">
        <w:t>逆向工程</w:t>
      </w:r>
      <w:r>
        <w:rPr>
          <w:rFonts w:hint="eastAsia"/>
        </w:rPr>
        <w:t>整合概論</w:t>
      </w:r>
      <w:r w:rsidR="00D813DD">
        <w:t>、</w:t>
      </w:r>
      <w:r>
        <w:rPr>
          <w:rFonts w:hint="eastAsia"/>
        </w:rPr>
        <w:t>模具開發與設計。</w:t>
      </w:r>
    </w:p>
    <w:p w:rsidR="00D813DD" w:rsidRDefault="00D813DD" w:rsidP="00CF71A9"/>
    <w:p w:rsidR="00CF71A9" w:rsidRPr="00CF71A9" w:rsidRDefault="00CF71A9" w:rsidP="00CF71A9">
      <w:pPr>
        <w:rPr>
          <w:b/>
        </w:rPr>
      </w:pPr>
      <w:r w:rsidRPr="00CF71A9">
        <w:rPr>
          <w:rFonts w:hint="eastAsia"/>
          <w:b/>
        </w:rPr>
        <w:t>成立宗旨：</w:t>
      </w:r>
    </w:p>
    <w:p w:rsidR="00D813DD" w:rsidRDefault="00D813DD" w:rsidP="00D813DD">
      <w:pPr>
        <w:ind w:firstLineChars="200" w:firstLine="480"/>
        <w:jc w:val="both"/>
        <w:rPr>
          <w:color w:val="FF0000"/>
        </w:rPr>
      </w:pPr>
      <w:r>
        <w:t>逆向工程最基本的技術特徵，就是能將實體模型的表面資料藉</w:t>
      </w:r>
      <w:r>
        <w:t xml:space="preserve"> 3D </w:t>
      </w:r>
      <w:r>
        <w:t>量測儀器直接量測並建構出來，</w:t>
      </w:r>
      <w:r>
        <w:t xml:space="preserve"> </w:t>
      </w:r>
      <w:r>
        <w:t>如此便可省略順向工程所需要的實際模型繪製工作，此對幾何外形複雜不易實</w:t>
      </w:r>
      <w:r>
        <w:t xml:space="preserve"> </w:t>
      </w:r>
      <w:r>
        <w:t>際繪製之造形工件尤其適合。換句話說，此技術可以使模型建構速度加快，以及產品週期縮短。</w:t>
      </w:r>
      <w:proofErr w:type="gramStart"/>
      <w:r>
        <w:t>此外，</w:t>
      </w:r>
      <w:proofErr w:type="gramEnd"/>
      <w:r>
        <w:t>逆向工程可以量測出符合人體工學的元件，例如安全</w:t>
      </w:r>
      <w:r>
        <w:t xml:space="preserve"> </w:t>
      </w:r>
      <w:r>
        <w:t>帽、防護衣等，</w:t>
      </w:r>
      <w:proofErr w:type="gramStart"/>
      <w:r w:rsidR="005D71C3">
        <w:rPr>
          <w:rFonts w:hint="eastAsia"/>
        </w:rPr>
        <w:t>由</w:t>
      </w:r>
      <w:r>
        <w:t>順向</w:t>
      </w:r>
      <w:proofErr w:type="gramEnd"/>
      <w:r>
        <w:t>工程較難製作出完全符合各種不同的人體特徵元件。</w:t>
      </w:r>
      <w:r w:rsidR="006F2AD0">
        <w:rPr>
          <w:rFonts w:hint="eastAsia"/>
        </w:rPr>
        <w:t>是以</w:t>
      </w:r>
      <w:r w:rsidR="005D71C3">
        <w:rPr>
          <w:rFonts w:hint="eastAsia"/>
        </w:rPr>
        <w:t>本實驗室成立目的包括</w:t>
      </w:r>
      <w:r w:rsidR="005D71C3">
        <w:rPr>
          <w:rFonts w:hint="eastAsia"/>
        </w:rPr>
        <w:t xml:space="preserve"> 1.</w:t>
      </w:r>
      <w:r w:rsidR="005D71C3">
        <w:t>使學生了解順向工程與逆向工程的差異。</w:t>
      </w:r>
      <w:r w:rsidR="005D71C3">
        <w:t xml:space="preserve"> 2. </w:t>
      </w:r>
      <w:r w:rsidR="005D71C3">
        <w:t>訓練學生具備理論基礎與軟硬體操作的能力。</w:t>
      </w:r>
      <w:r w:rsidR="005D71C3">
        <w:t xml:space="preserve"> 3. </w:t>
      </w:r>
      <w:r w:rsidR="005D71C3">
        <w:t>訓練學生具備專題實務製作的能力。</w:t>
      </w:r>
    </w:p>
    <w:p w:rsidR="00D813DD" w:rsidRDefault="00D813DD" w:rsidP="00CF71A9">
      <w:pPr>
        <w:rPr>
          <w:rFonts w:hint="eastAsia"/>
          <w:b/>
        </w:rPr>
      </w:pPr>
    </w:p>
    <w:p w:rsidR="00CF71A9" w:rsidRDefault="00CF71A9" w:rsidP="00CF71A9">
      <w:pPr>
        <w:rPr>
          <w:b/>
        </w:rPr>
      </w:pPr>
      <w:r w:rsidRPr="00CF71A9">
        <w:rPr>
          <w:rFonts w:hint="eastAsia"/>
          <w:b/>
        </w:rPr>
        <w:t>實驗機台</w:t>
      </w:r>
      <w:r w:rsidRPr="00CF71A9">
        <w:rPr>
          <w:rFonts w:hint="eastAsia"/>
          <w:b/>
        </w:rPr>
        <w:t>:</w:t>
      </w:r>
    </w:p>
    <w:p w:rsidR="00644B66" w:rsidRDefault="00644B66" w:rsidP="00644B66">
      <w:pPr>
        <w:pStyle w:val="a3"/>
        <w:numPr>
          <w:ilvl w:val="0"/>
          <w:numId w:val="1"/>
        </w:numPr>
        <w:snapToGrid w:val="0"/>
        <w:spacing w:line="400" w:lineRule="exact"/>
        <w:ind w:leftChars="0"/>
        <w:jc w:val="both"/>
        <w:rPr>
          <w:rFonts w:asciiTheme="minorEastAsia" w:hAnsiTheme="minorEastAsia" w:cs="Arial"/>
          <w:b/>
          <w:kern w:val="0"/>
          <w:szCs w:val="24"/>
        </w:rPr>
      </w:pPr>
      <w:r>
        <w:rPr>
          <w:rFonts w:asciiTheme="minorEastAsia" w:hAnsiTheme="minorEastAsia" w:cs="Arial" w:hint="eastAsia"/>
          <w:b/>
          <w:kern w:val="0"/>
          <w:szCs w:val="24"/>
        </w:rPr>
        <w:t>3D列印機</w:t>
      </w:r>
    </w:p>
    <w:p w:rsidR="00644B66" w:rsidRPr="00442553" w:rsidRDefault="00644B66" w:rsidP="00644B66">
      <w:pPr>
        <w:pStyle w:val="a3"/>
        <w:snapToGrid w:val="0"/>
        <w:spacing w:line="400" w:lineRule="exact"/>
        <w:ind w:leftChars="0" w:left="360"/>
        <w:jc w:val="both"/>
        <w:rPr>
          <w:rFonts w:asciiTheme="majorEastAsia" w:eastAsiaTheme="majorEastAsia" w:hAnsiTheme="majorEastAsia" w:cs="Arial"/>
          <w:kern w:val="0"/>
          <w:szCs w:val="24"/>
        </w:rPr>
      </w:pPr>
      <w:r w:rsidRPr="00442553">
        <w:rPr>
          <w:rFonts w:asciiTheme="majorEastAsia" w:eastAsiaTheme="majorEastAsia" w:hAnsiTheme="majorEastAsia" w:cs="Arial"/>
          <w:bCs/>
          <w:szCs w:val="24"/>
          <w:shd w:val="clear" w:color="auto" w:fill="FFFFFF"/>
        </w:rPr>
        <w:t>3D列印</w:t>
      </w:r>
      <w:proofErr w:type="gramStart"/>
      <w:r w:rsidRPr="00442553">
        <w:rPr>
          <w:rFonts w:asciiTheme="majorEastAsia" w:eastAsiaTheme="majorEastAsia" w:hAnsiTheme="majorEastAsia" w:cs="Arial"/>
          <w:szCs w:val="24"/>
          <w:shd w:val="clear" w:color="auto" w:fill="FFFFFF"/>
        </w:rPr>
        <w:t>（</w:t>
      </w:r>
      <w:proofErr w:type="gramEnd"/>
      <w:r w:rsidRPr="00442553">
        <w:rPr>
          <w:rStyle w:val="langwithname"/>
          <w:rFonts w:asciiTheme="majorEastAsia" w:eastAsiaTheme="majorEastAsia" w:hAnsiTheme="majorEastAsia" w:cs="Arial"/>
          <w:szCs w:val="24"/>
          <w:shd w:val="clear" w:color="auto" w:fill="FFFFFF"/>
        </w:rPr>
        <w:t>英語：3D printing</w:t>
      </w:r>
      <w:proofErr w:type="gramStart"/>
      <w:r w:rsidRPr="00442553">
        <w:rPr>
          <w:rFonts w:asciiTheme="majorEastAsia" w:eastAsiaTheme="majorEastAsia" w:hAnsiTheme="majorEastAsia" w:cs="Arial"/>
          <w:szCs w:val="24"/>
          <w:shd w:val="clear" w:color="auto" w:fill="FFFFFF"/>
        </w:rPr>
        <w:t>）</w:t>
      </w:r>
      <w:proofErr w:type="gramEnd"/>
      <w:r w:rsidRPr="00442553">
        <w:rPr>
          <w:rFonts w:asciiTheme="majorEastAsia" w:eastAsiaTheme="majorEastAsia" w:hAnsiTheme="majorEastAsia" w:cs="Arial"/>
          <w:szCs w:val="24"/>
          <w:shd w:val="clear" w:color="auto" w:fill="FFFFFF"/>
        </w:rPr>
        <w:t>，又稱</w:t>
      </w:r>
      <w:r w:rsidRPr="00442553">
        <w:rPr>
          <w:rFonts w:asciiTheme="majorEastAsia" w:eastAsiaTheme="majorEastAsia" w:hAnsiTheme="majorEastAsia" w:cs="Arial"/>
          <w:bCs/>
          <w:szCs w:val="24"/>
          <w:shd w:val="clear" w:color="auto" w:fill="FFFFFF"/>
        </w:rPr>
        <w:t>增量製造</w:t>
      </w:r>
      <w:r w:rsidRPr="00442553">
        <w:rPr>
          <w:rFonts w:asciiTheme="majorEastAsia" w:eastAsiaTheme="majorEastAsia" w:hAnsiTheme="majorEastAsia" w:cs="Arial"/>
          <w:szCs w:val="24"/>
          <w:shd w:val="clear" w:color="auto" w:fill="FFFFFF"/>
        </w:rPr>
        <w:t>、</w:t>
      </w:r>
      <w:r w:rsidRPr="00442553">
        <w:rPr>
          <w:rFonts w:asciiTheme="majorEastAsia" w:eastAsiaTheme="majorEastAsia" w:hAnsiTheme="majorEastAsia" w:cs="Arial"/>
          <w:bCs/>
          <w:szCs w:val="24"/>
          <w:shd w:val="clear" w:color="auto" w:fill="FFFFFF"/>
        </w:rPr>
        <w:t>積層製造</w:t>
      </w:r>
      <w:r w:rsidRPr="00442553">
        <w:rPr>
          <w:rFonts w:asciiTheme="majorEastAsia" w:eastAsiaTheme="majorEastAsia" w:hAnsiTheme="majorEastAsia" w:cs="Arial"/>
          <w:szCs w:val="24"/>
          <w:shd w:val="clear" w:color="auto" w:fill="FFFFFF"/>
        </w:rPr>
        <w:t>（Additive Manufacturing，AM），可指任何列印</w:t>
      </w:r>
      <w:r w:rsidR="009A2CE6">
        <w:fldChar w:fldCharType="begin"/>
      </w:r>
      <w:r w:rsidR="009A2CE6">
        <w:instrText>HYPERLINK "https://zh.wikipedia.org/wiki/%E4%B8%89%E7%BB%B4%E7%A9%BA%E9%97%B4" \o "</w:instrText>
      </w:r>
      <w:r w:rsidR="009A2CE6">
        <w:instrText>三維空間</w:instrText>
      </w:r>
      <w:r w:rsidR="009A2CE6">
        <w:instrText>"</w:instrText>
      </w:r>
      <w:r w:rsidR="009A2CE6">
        <w:fldChar w:fldCharType="separate"/>
      </w:r>
      <w:r w:rsidRPr="00442553">
        <w:rPr>
          <w:rStyle w:val="a4"/>
          <w:rFonts w:asciiTheme="majorEastAsia" w:eastAsiaTheme="majorEastAsia" w:hAnsiTheme="majorEastAsia" w:cs="Arial"/>
          <w:color w:val="auto"/>
          <w:szCs w:val="24"/>
          <w:shd w:val="clear" w:color="auto" w:fill="FFFFFF"/>
        </w:rPr>
        <w:t>三維</w:t>
      </w:r>
      <w:r w:rsidR="009A2CE6">
        <w:fldChar w:fldCharType="end"/>
      </w:r>
      <w:r w:rsidRPr="00442553">
        <w:rPr>
          <w:rFonts w:asciiTheme="majorEastAsia" w:eastAsiaTheme="majorEastAsia" w:hAnsiTheme="majorEastAsia" w:cs="Arial"/>
          <w:szCs w:val="24"/>
          <w:shd w:val="clear" w:color="auto" w:fill="FFFFFF"/>
        </w:rPr>
        <w:t>物體的過程。3D列印主要是一個不斷添加的過程，在電腦控制</w:t>
      </w:r>
      <w:proofErr w:type="gramStart"/>
      <w:r w:rsidRPr="00442553">
        <w:rPr>
          <w:rFonts w:asciiTheme="majorEastAsia" w:eastAsiaTheme="majorEastAsia" w:hAnsiTheme="majorEastAsia" w:cs="Arial"/>
          <w:szCs w:val="24"/>
          <w:shd w:val="clear" w:color="auto" w:fill="FFFFFF"/>
        </w:rPr>
        <w:t>下層疊</w:t>
      </w:r>
      <w:proofErr w:type="gramEnd"/>
      <w:r w:rsidRPr="00442553">
        <w:rPr>
          <w:rFonts w:asciiTheme="majorEastAsia" w:eastAsiaTheme="majorEastAsia" w:hAnsiTheme="majorEastAsia" w:cs="Arial"/>
          <w:szCs w:val="24"/>
          <w:shd w:val="clear" w:color="auto" w:fill="FFFFFF"/>
        </w:rPr>
        <w:t>原材料。</w:t>
      </w:r>
      <w:r w:rsidR="009A2CE6">
        <w:fldChar w:fldCharType="begin"/>
      </w:r>
      <w:r w:rsidR="009A2CE6">
        <w:instrText>HYPERLINK "https://zh.wikipedia.org/wiki/3D%E6%89%93%E5%8D%B0" \l "cite_note-Auto3D-1-2"</w:instrText>
      </w:r>
      <w:r w:rsidR="009A2CE6">
        <w:fldChar w:fldCharType="separate"/>
      </w:r>
      <w:r w:rsidRPr="00442553">
        <w:rPr>
          <w:rStyle w:val="a4"/>
          <w:rFonts w:asciiTheme="majorEastAsia" w:eastAsiaTheme="majorEastAsia" w:hAnsiTheme="majorEastAsia" w:cs="Arial"/>
          <w:color w:val="auto"/>
          <w:szCs w:val="24"/>
          <w:shd w:val="clear" w:color="auto" w:fill="FFFFFF"/>
          <w:vertAlign w:val="superscript"/>
        </w:rPr>
        <w:t>[2]</w:t>
      </w:r>
      <w:r w:rsidR="009A2CE6">
        <w:fldChar w:fldCharType="end"/>
      </w:r>
      <w:r w:rsidRPr="00442553">
        <w:rPr>
          <w:rFonts w:asciiTheme="majorEastAsia" w:eastAsiaTheme="majorEastAsia" w:hAnsiTheme="majorEastAsia" w:cs="Arial"/>
          <w:szCs w:val="24"/>
          <w:shd w:val="clear" w:color="auto" w:fill="FFFFFF"/>
        </w:rPr>
        <w:t>3D列印的內容可以來源於</w:t>
      </w:r>
      <w:r w:rsidR="009A2CE6">
        <w:fldChar w:fldCharType="begin"/>
      </w:r>
      <w:r w:rsidR="009A2CE6">
        <w:instrText>HYPERLINK "https://zh.wikipedia.org/wiki/%E4%B8%89%E7%BB%B4%E6%A8%A1%E5%9E%8B" \o "</w:instrText>
      </w:r>
      <w:r w:rsidR="009A2CE6">
        <w:instrText>三維模型</w:instrText>
      </w:r>
      <w:r w:rsidR="009A2CE6">
        <w:instrText>"</w:instrText>
      </w:r>
      <w:r w:rsidR="009A2CE6">
        <w:fldChar w:fldCharType="separate"/>
      </w:r>
      <w:r w:rsidRPr="00442553">
        <w:rPr>
          <w:rStyle w:val="a4"/>
          <w:rFonts w:asciiTheme="majorEastAsia" w:eastAsiaTheme="majorEastAsia" w:hAnsiTheme="majorEastAsia" w:cs="Arial"/>
          <w:color w:val="auto"/>
          <w:szCs w:val="24"/>
          <w:shd w:val="clear" w:color="auto" w:fill="FFFFFF"/>
        </w:rPr>
        <w:t>三維模型</w:t>
      </w:r>
      <w:r w:rsidR="009A2CE6">
        <w:fldChar w:fldCharType="end"/>
      </w:r>
      <w:r w:rsidRPr="00442553">
        <w:rPr>
          <w:rFonts w:asciiTheme="majorEastAsia" w:eastAsiaTheme="majorEastAsia" w:hAnsiTheme="majorEastAsia" w:cs="Arial"/>
          <w:szCs w:val="24"/>
          <w:shd w:val="clear" w:color="auto" w:fill="FFFFFF"/>
        </w:rPr>
        <w:t>或其他電子資料，其列印出的三維物體可以擁有任何形狀和幾何特徵。3D列印機屬於</w:t>
      </w:r>
      <w:r w:rsidR="009A2CE6">
        <w:fldChar w:fldCharType="begin"/>
      </w:r>
      <w:r w:rsidR="009A2CE6">
        <w:instrText>HYPERLINK "https://zh.wikipedia.org/wiki/%E5%B7%A5%E4%B8%9A%E6%9C%BA%E5%99%A8%E4%BA%BA" \o "</w:instrText>
      </w:r>
      <w:r w:rsidR="009A2CE6">
        <w:instrText>工業機器人</w:instrText>
      </w:r>
      <w:r w:rsidR="009A2CE6">
        <w:instrText>"</w:instrText>
      </w:r>
      <w:r w:rsidR="009A2CE6">
        <w:fldChar w:fldCharType="separate"/>
      </w:r>
      <w:r w:rsidRPr="00442553">
        <w:rPr>
          <w:rStyle w:val="a4"/>
          <w:rFonts w:asciiTheme="majorEastAsia" w:eastAsiaTheme="majorEastAsia" w:hAnsiTheme="majorEastAsia" w:cs="Arial"/>
          <w:color w:val="auto"/>
          <w:szCs w:val="24"/>
          <w:shd w:val="clear" w:color="auto" w:fill="FFFFFF"/>
        </w:rPr>
        <w:t>工業機器人</w:t>
      </w:r>
      <w:r w:rsidR="009A2CE6">
        <w:fldChar w:fldCharType="end"/>
      </w:r>
      <w:r w:rsidRPr="00442553">
        <w:rPr>
          <w:rFonts w:asciiTheme="majorEastAsia" w:eastAsiaTheme="majorEastAsia" w:hAnsiTheme="majorEastAsia" w:cs="Arial"/>
          <w:szCs w:val="24"/>
          <w:shd w:val="clear" w:color="auto" w:fill="FFFFFF"/>
        </w:rPr>
        <w:t>的一種。</w:t>
      </w:r>
    </w:p>
    <w:p w:rsidR="00644B66" w:rsidRDefault="00644B66" w:rsidP="001979CE">
      <w:pPr>
        <w:pStyle w:val="a3"/>
        <w:ind w:leftChars="0" w:left="360"/>
        <w:rPr>
          <w:rFonts w:asciiTheme="majorEastAsia" w:eastAsiaTheme="majorEastAsia" w:hAnsiTheme="majorEastAsia" w:cs="Arial"/>
          <w:color w:val="252525"/>
          <w:szCs w:val="24"/>
          <w:shd w:val="clear" w:color="auto" w:fill="FFFFFF"/>
        </w:rPr>
      </w:pPr>
      <w:r w:rsidRPr="00644B66">
        <w:rPr>
          <w:rFonts w:asciiTheme="majorEastAsia" w:eastAsiaTheme="majorEastAsia" w:hAnsiTheme="majorEastAsia" w:cs="Arial"/>
          <w:noProof/>
          <w:color w:val="252525"/>
          <w:szCs w:val="24"/>
          <w:shd w:val="clear" w:color="auto" w:fill="FFFFFF"/>
        </w:rPr>
        <w:lastRenderedPageBreak/>
        <w:drawing>
          <wp:inline distT="0" distB="0" distL="0" distR="0">
            <wp:extent cx="5274310" cy="2965876"/>
            <wp:effectExtent l="19050" t="0" r="2540" b="0"/>
            <wp:docPr id="5" name="圖片 8" descr="C:\Users\ccchien\Desktop\實驗室簡介資料\nn\20161121_16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cchien\Desktop\實驗室簡介資料\nn\20161121_165752.jpg"/>
                    <pic:cNvPicPr>
                      <a:picLocks noChangeAspect="1" noChangeArrowheads="1"/>
                    </pic:cNvPicPr>
                  </pic:nvPicPr>
                  <pic:blipFill>
                    <a:blip r:embed="rId7" cstate="print"/>
                    <a:srcRect/>
                    <a:stretch>
                      <a:fillRect/>
                    </a:stretch>
                  </pic:blipFill>
                  <pic:spPr bwMode="auto">
                    <a:xfrm>
                      <a:off x="0" y="0"/>
                      <a:ext cx="5274310" cy="2965876"/>
                    </a:xfrm>
                    <a:prstGeom prst="rect">
                      <a:avLst/>
                    </a:prstGeom>
                    <a:noFill/>
                    <a:ln w="9525">
                      <a:noFill/>
                      <a:miter lim="800000"/>
                      <a:headEnd/>
                      <a:tailEnd/>
                    </a:ln>
                  </pic:spPr>
                </pic:pic>
              </a:graphicData>
            </a:graphic>
          </wp:inline>
        </w:drawing>
      </w:r>
    </w:p>
    <w:p w:rsidR="00644B66" w:rsidRDefault="00644B66" w:rsidP="001979CE">
      <w:pPr>
        <w:pStyle w:val="a3"/>
        <w:ind w:leftChars="0" w:left="360"/>
        <w:rPr>
          <w:rFonts w:asciiTheme="majorEastAsia" w:eastAsiaTheme="majorEastAsia" w:hAnsiTheme="majorEastAsia" w:cs="Arial"/>
          <w:color w:val="252525"/>
          <w:szCs w:val="24"/>
          <w:shd w:val="clear" w:color="auto" w:fill="FFFFFF"/>
        </w:rPr>
      </w:pPr>
    </w:p>
    <w:p w:rsidR="00644B66" w:rsidRDefault="00644B66" w:rsidP="001979CE">
      <w:pPr>
        <w:pStyle w:val="a3"/>
        <w:ind w:leftChars="0" w:left="360"/>
        <w:rPr>
          <w:rFonts w:asciiTheme="majorEastAsia" w:eastAsiaTheme="majorEastAsia" w:hAnsiTheme="majorEastAsia" w:cs="Arial"/>
          <w:color w:val="252525"/>
          <w:szCs w:val="24"/>
          <w:shd w:val="clear" w:color="auto" w:fill="FFFFFF"/>
        </w:rPr>
      </w:pPr>
    </w:p>
    <w:p w:rsidR="00644B66" w:rsidRDefault="00D813DD" w:rsidP="001979CE">
      <w:pPr>
        <w:pStyle w:val="a3"/>
        <w:ind w:leftChars="0" w:left="360"/>
        <w:rPr>
          <w:rFonts w:asciiTheme="majorEastAsia" w:eastAsiaTheme="majorEastAsia" w:hAnsiTheme="majorEastAsia" w:cs="Arial"/>
          <w:color w:val="252525"/>
          <w:szCs w:val="24"/>
          <w:shd w:val="clear" w:color="auto" w:fill="FFFFFF"/>
        </w:rPr>
      </w:pPr>
      <w:r w:rsidRPr="00D813DD">
        <w:rPr>
          <w:rFonts w:asciiTheme="majorEastAsia" w:eastAsiaTheme="majorEastAsia" w:hAnsiTheme="majorEastAsia" w:cs="Arial"/>
          <w:noProof/>
          <w:color w:val="252525"/>
          <w:szCs w:val="24"/>
          <w:shd w:val="clear" w:color="auto" w:fill="FFFFFF"/>
        </w:rPr>
        <w:drawing>
          <wp:inline distT="0" distB="0" distL="0" distR="0">
            <wp:extent cx="5274310" cy="2965876"/>
            <wp:effectExtent l="19050" t="0" r="2540" b="0"/>
            <wp:docPr id="8" name="圖片 14" descr="C:\Users\ccchien\Desktop\實驗室簡介\20161121_13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cchien\Desktop\實驗室簡介\20161121_134958.jpg"/>
                    <pic:cNvPicPr>
                      <a:picLocks noChangeAspect="1" noChangeArrowheads="1"/>
                    </pic:cNvPicPr>
                  </pic:nvPicPr>
                  <pic:blipFill>
                    <a:blip r:embed="rId8" cstate="print"/>
                    <a:srcRect/>
                    <a:stretch>
                      <a:fillRect/>
                    </a:stretch>
                  </pic:blipFill>
                  <pic:spPr bwMode="auto">
                    <a:xfrm>
                      <a:off x="0" y="0"/>
                      <a:ext cx="5274310" cy="2965876"/>
                    </a:xfrm>
                    <a:prstGeom prst="rect">
                      <a:avLst/>
                    </a:prstGeom>
                    <a:noFill/>
                    <a:ln w="9525">
                      <a:noFill/>
                      <a:miter lim="800000"/>
                      <a:headEnd/>
                      <a:tailEnd/>
                    </a:ln>
                  </pic:spPr>
                </pic:pic>
              </a:graphicData>
            </a:graphic>
          </wp:inline>
        </w:drawing>
      </w:r>
    </w:p>
    <w:p w:rsidR="00644B66" w:rsidRDefault="00644B66" w:rsidP="001979CE">
      <w:pPr>
        <w:pStyle w:val="a3"/>
        <w:ind w:leftChars="0" w:left="360"/>
        <w:rPr>
          <w:rFonts w:asciiTheme="majorEastAsia" w:eastAsiaTheme="majorEastAsia" w:hAnsiTheme="majorEastAsia" w:cs="Arial" w:hint="eastAsia"/>
          <w:color w:val="252525"/>
          <w:szCs w:val="24"/>
          <w:shd w:val="clear" w:color="auto" w:fill="FFFFFF"/>
        </w:rPr>
      </w:pPr>
    </w:p>
    <w:p w:rsidR="005D71C3" w:rsidRDefault="005D71C3" w:rsidP="001979CE">
      <w:pPr>
        <w:pStyle w:val="a3"/>
        <w:ind w:leftChars="0" w:left="360"/>
        <w:rPr>
          <w:rFonts w:asciiTheme="majorEastAsia" w:eastAsiaTheme="majorEastAsia" w:hAnsiTheme="majorEastAsia" w:cs="Arial" w:hint="eastAsia"/>
          <w:color w:val="252525"/>
          <w:szCs w:val="24"/>
          <w:shd w:val="clear" w:color="auto" w:fill="FFFFFF"/>
        </w:rPr>
      </w:pPr>
    </w:p>
    <w:p w:rsidR="005D71C3" w:rsidRDefault="005D71C3" w:rsidP="001979CE">
      <w:pPr>
        <w:pStyle w:val="a3"/>
        <w:ind w:leftChars="0" w:left="360"/>
        <w:rPr>
          <w:rFonts w:asciiTheme="majorEastAsia" w:eastAsiaTheme="majorEastAsia" w:hAnsiTheme="majorEastAsia" w:cs="Arial" w:hint="eastAsia"/>
          <w:color w:val="252525"/>
          <w:szCs w:val="24"/>
          <w:shd w:val="clear" w:color="auto" w:fill="FFFFFF"/>
        </w:rPr>
      </w:pPr>
    </w:p>
    <w:p w:rsidR="00D813DD" w:rsidRPr="001979CE" w:rsidRDefault="00D813DD" w:rsidP="00D813DD">
      <w:pPr>
        <w:pStyle w:val="a3"/>
        <w:numPr>
          <w:ilvl w:val="0"/>
          <w:numId w:val="1"/>
        </w:numPr>
        <w:ind w:leftChars="0"/>
        <w:rPr>
          <w:b/>
        </w:rPr>
      </w:pPr>
      <w:r>
        <w:rPr>
          <w:rFonts w:hint="eastAsia"/>
          <w:b/>
        </w:rPr>
        <w:t>白光掃描儀</w:t>
      </w:r>
    </w:p>
    <w:p w:rsidR="005D71C3" w:rsidRPr="005D71C3" w:rsidRDefault="005D71C3" w:rsidP="005D71C3">
      <w:pPr>
        <w:pStyle w:val="a3"/>
        <w:snapToGrid w:val="0"/>
        <w:spacing w:line="400" w:lineRule="exact"/>
        <w:ind w:leftChars="0" w:left="360"/>
        <w:jc w:val="both"/>
        <w:rPr>
          <w:rFonts w:asciiTheme="majorEastAsia" w:eastAsiaTheme="majorEastAsia" w:hAnsiTheme="majorEastAsia" w:cs="Arial"/>
          <w:bCs/>
          <w:szCs w:val="24"/>
          <w:shd w:val="clear" w:color="auto" w:fill="FFFFFF"/>
        </w:rPr>
      </w:pPr>
      <w:r>
        <w:rPr>
          <w:rFonts w:asciiTheme="majorEastAsia" w:eastAsiaTheme="majorEastAsia" w:hAnsiTheme="majorEastAsia" w:cs="Arial" w:hint="eastAsia"/>
          <w:bCs/>
          <w:szCs w:val="24"/>
          <w:shd w:val="clear" w:color="auto" w:fill="FFFFFF"/>
        </w:rPr>
        <w:t xml:space="preserve">  </w:t>
      </w:r>
      <w:r w:rsidRPr="005D71C3">
        <w:rPr>
          <w:rFonts w:asciiTheme="majorEastAsia" w:eastAsiaTheme="majorEastAsia" w:hAnsiTheme="majorEastAsia" w:cs="Arial" w:hint="eastAsia"/>
          <w:bCs/>
          <w:szCs w:val="24"/>
          <w:shd w:val="clear" w:color="auto" w:fill="FFFFFF"/>
        </w:rPr>
        <w:t>白光掃描儀是配置低雜訊CCD照相機與感光高品質鏡頭，使用</w:t>
      </w:r>
      <w:proofErr w:type="spellStart"/>
      <w:r w:rsidRPr="005D71C3">
        <w:rPr>
          <w:rFonts w:asciiTheme="majorEastAsia" w:eastAsiaTheme="majorEastAsia" w:hAnsiTheme="majorEastAsia" w:cs="Arial" w:hint="eastAsia"/>
          <w:bCs/>
          <w:szCs w:val="24"/>
          <w:shd w:val="clear" w:color="auto" w:fill="FFFFFF"/>
        </w:rPr>
        <w:t>variCOLOUR</w:t>
      </w:r>
      <w:proofErr w:type="spellEnd"/>
      <w:r w:rsidRPr="005D71C3">
        <w:rPr>
          <w:rFonts w:asciiTheme="majorEastAsia" w:eastAsiaTheme="majorEastAsia" w:hAnsiTheme="majorEastAsia" w:cs="Arial" w:hint="eastAsia"/>
          <w:bCs/>
          <w:szCs w:val="24"/>
          <w:shd w:val="clear" w:color="auto" w:fill="FFFFFF"/>
        </w:rPr>
        <w:t>投影技術中廣</w:t>
      </w:r>
      <w:proofErr w:type="gramStart"/>
      <w:r w:rsidRPr="005D71C3">
        <w:rPr>
          <w:rFonts w:asciiTheme="majorEastAsia" w:eastAsiaTheme="majorEastAsia" w:hAnsiTheme="majorEastAsia" w:cs="Arial" w:hint="eastAsia"/>
          <w:bCs/>
          <w:szCs w:val="24"/>
          <w:shd w:val="clear" w:color="auto" w:fill="FFFFFF"/>
        </w:rPr>
        <w:t>域色長</w:t>
      </w:r>
      <w:proofErr w:type="gramEnd"/>
      <w:r w:rsidRPr="005D71C3">
        <w:rPr>
          <w:rFonts w:asciiTheme="majorEastAsia" w:eastAsiaTheme="majorEastAsia" w:hAnsiTheme="majorEastAsia" w:cs="Arial" w:hint="eastAsia"/>
          <w:bCs/>
          <w:szCs w:val="24"/>
          <w:shd w:val="clear" w:color="auto" w:fill="FFFFFF"/>
        </w:rPr>
        <w:t>壽命LED投影燈，可以幫助您在特定的物件與物體表面得到正確的三次元資料。 經由模組化設計與配備黑白或彩色相機可以得到各種不同解析度以及更換硬體配備。 並使用高強度碳</w:t>
      </w:r>
      <w:proofErr w:type="gramStart"/>
      <w:r w:rsidRPr="005D71C3">
        <w:rPr>
          <w:rFonts w:asciiTheme="majorEastAsia" w:eastAsiaTheme="majorEastAsia" w:hAnsiTheme="majorEastAsia" w:cs="Arial" w:hint="eastAsia"/>
          <w:bCs/>
          <w:szCs w:val="24"/>
          <w:shd w:val="clear" w:color="auto" w:fill="FFFFFF"/>
        </w:rPr>
        <w:t>纖</w:t>
      </w:r>
      <w:proofErr w:type="gramEnd"/>
      <w:r w:rsidRPr="005D71C3">
        <w:rPr>
          <w:rFonts w:asciiTheme="majorEastAsia" w:eastAsiaTheme="majorEastAsia" w:hAnsiTheme="majorEastAsia" w:cs="Arial" w:hint="eastAsia"/>
          <w:bCs/>
          <w:szCs w:val="24"/>
          <w:shd w:val="clear" w:color="auto" w:fill="FFFFFF"/>
        </w:rPr>
        <w:t>複合材料的感測器能確保於高溫度下機體結構的穩定。 除應用於工業領域，亦能應用於學術領域，例如美術與考古的數位歸檔。在單鏡頭與雙鏡頭系統中</w:t>
      </w:r>
      <w:r w:rsidR="006F2AD0">
        <w:rPr>
          <w:rFonts w:asciiTheme="majorEastAsia" w:eastAsiaTheme="majorEastAsia" w:hAnsiTheme="majorEastAsia" w:cs="Arial" w:hint="eastAsia"/>
          <w:bCs/>
          <w:szCs w:val="24"/>
          <w:shd w:val="clear" w:color="auto" w:fill="FFFFFF"/>
        </w:rPr>
        <w:t>可</w:t>
      </w:r>
      <w:r w:rsidRPr="005D71C3">
        <w:rPr>
          <w:rFonts w:asciiTheme="majorEastAsia" w:eastAsiaTheme="majorEastAsia" w:hAnsiTheme="majorEastAsia" w:cs="Arial" w:hint="eastAsia"/>
          <w:bCs/>
          <w:szCs w:val="24"/>
          <w:shd w:val="clear" w:color="auto" w:fill="FFFFFF"/>
        </w:rPr>
        <w:t>提供</w:t>
      </w:r>
      <w:r w:rsidRPr="005D71C3">
        <w:rPr>
          <w:rFonts w:asciiTheme="majorEastAsia" w:eastAsiaTheme="majorEastAsia" w:hAnsiTheme="majorEastAsia" w:cs="Arial" w:hint="eastAsia"/>
          <w:bCs/>
          <w:szCs w:val="24"/>
          <w:shd w:val="clear" w:color="auto" w:fill="FFFFFF"/>
        </w:rPr>
        <w:lastRenderedPageBreak/>
        <w:t>忠於實物數位資料細節的呈現，可以在較高的溫度條件下運作並且得到準確的拍攝資料。並可配合使用者需求彈性調整系統設定於不同應用上。此外當未來使用者需要擴充掃瞄機的性能時，並可輕易的更新高解析度相機或將單鏡頭機種升級為雙鏡頭機種。</w:t>
      </w:r>
    </w:p>
    <w:p w:rsidR="005D71C3" w:rsidRPr="005D71C3" w:rsidRDefault="005D71C3" w:rsidP="005D71C3">
      <w:pPr>
        <w:ind w:firstLineChars="200" w:firstLine="480"/>
        <w:jc w:val="both"/>
      </w:pPr>
    </w:p>
    <w:p w:rsidR="00644B66" w:rsidRDefault="00D813DD" w:rsidP="005D71C3">
      <w:pPr>
        <w:pStyle w:val="a3"/>
        <w:ind w:leftChars="0" w:left="360"/>
        <w:jc w:val="center"/>
        <w:rPr>
          <w:rFonts w:asciiTheme="majorEastAsia" w:eastAsiaTheme="majorEastAsia" w:hAnsiTheme="majorEastAsia" w:cs="Arial" w:hint="eastAsia"/>
          <w:color w:val="252525"/>
          <w:szCs w:val="24"/>
          <w:shd w:val="clear" w:color="auto" w:fill="FFFFFF"/>
        </w:rPr>
      </w:pPr>
      <w:r w:rsidRPr="00D813DD">
        <w:rPr>
          <w:rFonts w:asciiTheme="majorEastAsia" w:eastAsiaTheme="majorEastAsia" w:hAnsiTheme="majorEastAsia" w:cs="Arial"/>
          <w:noProof/>
          <w:color w:val="252525"/>
          <w:szCs w:val="24"/>
          <w:shd w:val="clear" w:color="auto" w:fill="FFFFFF"/>
        </w:rPr>
        <w:drawing>
          <wp:inline distT="0" distB="0" distL="0" distR="0">
            <wp:extent cx="4054009" cy="2278370"/>
            <wp:effectExtent l="0" t="895350" r="0" b="864880"/>
            <wp:docPr id="9" name="圖片 19" descr="C:\Users\ccchien\Desktop\實驗室簡介資料\nn\20161121_17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cchien\Desktop\實驗室簡介資料\nn\20161121_171008.jpg"/>
                    <pic:cNvPicPr>
                      <a:picLocks noChangeAspect="1" noChangeArrowheads="1"/>
                    </pic:cNvPicPr>
                  </pic:nvPicPr>
                  <pic:blipFill>
                    <a:blip r:embed="rId9" cstate="print"/>
                    <a:srcRect/>
                    <a:stretch>
                      <a:fillRect/>
                    </a:stretch>
                  </pic:blipFill>
                  <pic:spPr bwMode="auto">
                    <a:xfrm rot="16200000">
                      <a:off x="0" y="0"/>
                      <a:ext cx="4054009" cy="2278370"/>
                    </a:xfrm>
                    <a:prstGeom prst="rect">
                      <a:avLst/>
                    </a:prstGeom>
                    <a:noFill/>
                    <a:ln w="9525">
                      <a:noFill/>
                      <a:miter lim="800000"/>
                      <a:headEnd/>
                      <a:tailEnd/>
                    </a:ln>
                  </pic:spPr>
                </pic:pic>
              </a:graphicData>
            </a:graphic>
          </wp:inline>
        </w:drawing>
      </w:r>
    </w:p>
    <w:p w:rsidR="00D813DD" w:rsidRDefault="00D813DD" w:rsidP="001979CE">
      <w:pPr>
        <w:pStyle w:val="a3"/>
        <w:ind w:leftChars="0" w:left="360"/>
        <w:rPr>
          <w:rFonts w:asciiTheme="majorEastAsia" w:eastAsiaTheme="majorEastAsia" w:hAnsiTheme="majorEastAsia" w:cs="Arial"/>
          <w:color w:val="252525"/>
          <w:szCs w:val="24"/>
          <w:shd w:val="clear" w:color="auto" w:fill="FFFFFF"/>
        </w:rPr>
      </w:pPr>
    </w:p>
    <w:p w:rsidR="00D813DD" w:rsidRDefault="00D813DD" w:rsidP="001979CE">
      <w:pPr>
        <w:pStyle w:val="a3"/>
        <w:ind w:leftChars="0" w:left="360"/>
        <w:rPr>
          <w:rFonts w:asciiTheme="majorEastAsia" w:eastAsiaTheme="majorEastAsia" w:hAnsiTheme="majorEastAsia" w:cs="Arial" w:hint="eastAsia"/>
          <w:color w:val="252525"/>
          <w:szCs w:val="24"/>
          <w:shd w:val="clear" w:color="auto" w:fill="FFFFFF"/>
        </w:rPr>
      </w:pPr>
    </w:p>
    <w:p w:rsidR="00085A51" w:rsidRDefault="00085A51" w:rsidP="001979CE">
      <w:pPr>
        <w:pStyle w:val="a3"/>
        <w:ind w:leftChars="0" w:left="360"/>
        <w:rPr>
          <w:rFonts w:asciiTheme="majorEastAsia" w:eastAsiaTheme="majorEastAsia" w:hAnsiTheme="majorEastAsia" w:cs="Arial"/>
          <w:color w:val="252525"/>
          <w:szCs w:val="24"/>
          <w:shd w:val="clear" w:color="auto" w:fill="FFFFFF"/>
        </w:rPr>
      </w:pPr>
    </w:p>
    <w:p w:rsidR="00D813DD" w:rsidRPr="001979CE" w:rsidRDefault="00D813DD" w:rsidP="00D813DD">
      <w:pPr>
        <w:pStyle w:val="a3"/>
        <w:numPr>
          <w:ilvl w:val="0"/>
          <w:numId w:val="1"/>
        </w:numPr>
        <w:ind w:leftChars="0"/>
        <w:rPr>
          <w:b/>
        </w:rPr>
      </w:pPr>
      <w:r>
        <w:rPr>
          <w:rFonts w:hint="eastAsia"/>
          <w:b/>
        </w:rPr>
        <w:t>手持式</w:t>
      </w:r>
      <w:r w:rsidR="00B32B23">
        <w:rPr>
          <w:rFonts w:hint="eastAsia"/>
          <w:b/>
        </w:rPr>
        <w:t>3D</w:t>
      </w:r>
      <w:r>
        <w:rPr>
          <w:rFonts w:hint="eastAsia"/>
          <w:b/>
        </w:rPr>
        <w:t>掃描儀</w:t>
      </w:r>
    </w:p>
    <w:p w:rsidR="00B32B23" w:rsidRPr="00B32B23" w:rsidRDefault="00B32B23" w:rsidP="00B32B23">
      <w:pPr>
        <w:pStyle w:val="a3"/>
        <w:snapToGrid w:val="0"/>
        <w:spacing w:line="400" w:lineRule="exact"/>
        <w:ind w:leftChars="0" w:left="360"/>
        <w:jc w:val="both"/>
        <w:rPr>
          <w:rFonts w:asciiTheme="majorEastAsia" w:eastAsiaTheme="majorEastAsia" w:hAnsiTheme="majorEastAsia" w:cs="Arial"/>
          <w:bCs/>
          <w:szCs w:val="24"/>
          <w:shd w:val="clear" w:color="auto" w:fill="FFFFFF"/>
        </w:rPr>
      </w:pPr>
      <w:r>
        <w:rPr>
          <w:rFonts w:asciiTheme="majorEastAsia" w:eastAsiaTheme="majorEastAsia" w:hAnsiTheme="majorEastAsia" w:cs="Arial" w:hint="eastAsia"/>
          <w:bCs/>
          <w:szCs w:val="24"/>
          <w:shd w:val="clear" w:color="auto" w:fill="FFFFFF"/>
        </w:rPr>
        <w:t xml:space="preserve">    </w:t>
      </w:r>
      <w:r w:rsidRPr="00B32B23">
        <w:rPr>
          <w:rFonts w:asciiTheme="majorEastAsia" w:eastAsiaTheme="majorEastAsia" w:hAnsiTheme="majorEastAsia" w:cs="Arial" w:hint="eastAsia"/>
          <w:bCs/>
          <w:szCs w:val="24"/>
          <w:shd w:val="clear" w:color="auto" w:fill="FFFFFF"/>
        </w:rPr>
        <w:t>手持式3D</w:t>
      </w:r>
      <w:proofErr w:type="gramStart"/>
      <w:r w:rsidRPr="00B32B23">
        <w:rPr>
          <w:rFonts w:asciiTheme="majorEastAsia" w:eastAsiaTheme="majorEastAsia" w:hAnsiTheme="majorEastAsia" w:cs="Arial" w:hint="eastAsia"/>
          <w:bCs/>
          <w:szCs w:val="24"/>
          <w:shd w:val="clear" w:color="auto" w:fill="FFFFFF"/>
        </w:rPr>
        <w:t>掃描儀</w:t>
      </w:r>
      <w:r w:rsidR="00647CEE" w:rsidRPr="00B32B23">
        <w:rPr>
          <w:rFonts w:asciiTheme="majorEastAsia" w:eastAsiaTheme="majorEastAsia" w:hAnsiTheme="majorEastAsia" w:cs="Arial" w:hint="eastAsia"/>
          <w:bCs/>
          <w:szCs w:val="24"/>
          <w:shd w:val="clear" w:color="auto" w:fill="FFFFFF"/>
        </w:rPr>
        <w:t>配有</w:t>
      </w:r>
      <w:proofErr w:type="gramEnd"/>
      <w:r w:rsidR="00647CEE" w:rsidRPr="00B32B23">
        <w:rPr>
          <w:rFonts w:asciiTheme="majorEastAsia" w:eastAsiaTheme="majorEastAsia" w:hAnsiTheme="majorEastAsia" w:cs="Arial" w:hint="eastAsia"/>
          <w:bCs/>
          <w:szCs w:val="24"/>
          <w:shd w:val="clear" w:color="auto" w:fill="FFFFFF"/>
        </w:rPr>
        <w:t>較小的取景範圍和取景深度。非常適合掃描較小的物體，</w:t>
      </w:r>
      <w:proofErr w:type="gramStart"/>
      <w:r w:rsidR="00647CEE" w:rsidRPr="00B32B23">
        <w:rPr>
          <w:rFonts w:asciiTheme="majorEastAsia" w:eastAsiaTheme="majorEastAsia" w:hAnsiTheme="majorEastAsia" w:cs="Arial" w:hint="eastAsia"/>
          <w:bCs/>
          <w:szCs w:val="24"/>
          <w:shd w:val="clear" w:color="auto" w:fill="FFFFFF"/>
        </w:rPr>
        <w:t>比如，</w:t>
      </w:r>
      <w:proofErr w:type="gramEnd"/>
      <w:r w:rsidR="00647CEE" w:rsidRPr="00B32B23">
        <w:rPr>
          <w:rFonts w:asciiTheme="majorEastAsia" w:eastAsiaTheme="majorEastAsia" w:hAnsiTheme="majorEastAsia" w:cs="Arial" w:hint="eastAsia"/>
          <w:bCs/>
          <w:szCs w:val="24"/>
          <w:shd w:val="clear" w:color="auto" w:fill="FFFFFF"/>
        </w:rPr>
        <w:t>硬幣。同樣可以配合中型或大型掃描器使用，以獲取更好的掃描效果。</w:t>
      </w:r>
      <w:r w:rsidRPr="00B32B23">
        <w:rPr>
          <w:rFonts w:asciiTheme="majorEastAsia" w:eastAsiaTheme="majorEastAsia" w:hAnsiTheme="majorEastAsia" w:cs="Arial" w:hint="eastAsia"/>
          <w:bCs/>
          <w:szCs w:val="24"/>
          <w:shd w:val="clear" w:color="auto" w:fill="FFFFFF"/>
        </w:rPr>
        <w:t>手持式3D掃描儀</w:t>
      </w:r>
      <w:r w:rsidR="00647CEE" w:rsidRPr="00B32B23">
        <w:rPr>
          <w:rFonts w:asciiTheme="majorEastAsia" w:eastAsiaTheme="majorEastAsia" w:hAnsiTheme="majorEastAsia" w:cs="Arial" w:hint="eastAsia"/>
          <w:bCs/>
          <w:szCs w:val="24"/>
          <w:shd w:val="clear" w:color="auto" w:fill="FFFFFF"/>
        </w:rPr>
        <w:t>酷似一台配有3D捕獲功能的攝影機。 掃描器最高的捕獲精度可達16幀每秒。這些</w:t>
      </w:r>
      <w:proofErr w:type="gramStart"/>
      <w:r w:rsidR="00647CEE" w:rsidRPr="00B32B23">
        <w:rPr>
          <w:rFonts w:asciiTheme="majorEastAsia" w:eastAsiaTheme="majorEastAsia" w:hAnsiTheme="majorEastAsia" w:cs="Arial" w:hint="eastAsia"/>
          <w:bCs/>
          <w:szCs w:val="24"/>
          <w:shd w:val="clear" w:color="auto" w:fill="FFFFFF"/>
        </w:rPr>
        <w:t>幀</w:t>
      </w:r>
      <w:proofErr w:type="gramEnd"/>
      <w:r w:rsidR="00647CEE" w:rsidRPr="00B32B23">
        <w:rPr>
          <w:rFonts w:asciiTheme="majorEastAsia" w:eastAsiaTheme="majorEastAsia" w:hAnsiTheme="majorEastAsia" w:cs="Arial" w:hint="eastAsia"/>
          <w:bCs/>
          <w:szCs w:val="24"/>
          <w:shd w:val="clear" w:color="auto" w:fill="FFFFFF"/>
        </w:rPr>
        <w:t>圖像可以自動校準對齊，使掃描過程變得簡單快捷。這點對於特效製作、醫學應用以及生物力學的研究尤為重要。由 於掃描圖像的畫質及高，所以可以應用到CG/動畫製作、現場取證、醫藥等行業。</w:t>
      </w:r>
      <w:r>
        <w:rPr>
          <w:rFonts w:asciiTheme="majorEastAsia" w:eastAsiaTheme="majorEastAsia" w:hAnsiTheme="majorEastAsia" w:cs="Arial" w:hint="eastAsia"/>
          <w:bCs/>
          <w:szCs w:val="24"/>
          <w:shd w:val="clear" w:color="auto" w:fill="FFFFFF"/>
        </w:rPr>
        <w:t>其操作過程簡單，只要</w:t>
      </w:r>
      <w:r w:rsidRPr="00B32B23">
        <w:rPr>
          <w:rFonts w:asciiTheme="majorEastAsia" w:eastAsiaTheme="majorEastAsia" w:hAnsiTheme="majorEastAsia" w:cs="Arial" w:hint="eastAsia"/>
          <w:bCs/>
          <w:szCs w:val="24"/>
          <w:shd w:val="clear" w:color="auto" w:fill="FFFFFF"/>
        </w:rPr>
        <w:t>對準掃描物件並按下按鈕，掃描過程就會立即開始。操作非常簡便。如果在掃描過程中出現錯誤，會有音訊和視頻程式引導完成整個操作過程，並確保掃描過程完全正確。</w:t>
      </w:r>
    </w:p>
    <w:p w:rsidR="00644B66" w:rsidRDefault="00D813DD" w:rsidP="001979CE">
      <w:pPr>
        <w:pStyle w:val="a3"/>
        <w:ind w:leftChars="0" w:left="360"/>
        <w:rPr>
          <w:rFonts w:asciiTheme="majorEastAsia" w:eastAsiaTheme="majorEastAsia" w:hAnsiTheme="majorEastAsia" w:cs="Arial"/>
          <w:color w:val="252525"/>
          <w:szCs w:val="24"/>
          <w:shd w:val="clear" w:color="auto" w:fill="FFFFFF"/>
        </w:rPr>
      </w:pPr>
      <w:r w:rsidRPr="00D813DD">
        <w:rPr>
          <w:rFonts w:asciiTheme="majorEastAsia" w:eastAsiaTheme="majorEastAsia" w:hAnsiTheme="majorEastAsia" w:cs="Arial"/>
          <w:noProof/>
          <w:color w:val="252525"/>
          <w:szCs w:val="24"/>
          <w:shd w:val="clear" w:color="auto" w:fill="FFFFFF"/>
        </w:rPr>
        <w:lastRenderedPageBreak/>
        <w:drawing>
          <wp:inline distT="0" distB="0" distL="0" distR="0">
            <wp:extent cx="5274310" cy="2965876"/>
            <wp:effectExtent l="19050" t="0" r="2540" b="0"/>
            <wp:docPr id="10" name="圖片 17" descr="C:\Users\ccchien\Desktop\實驗室簡介資料\nn\20161121_17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cchien\Desktop\實驗室簡介資料\nn\20161121_170345.jpg"/>
                    <pic:cNvPicPr>
                      <a:picLocks noChangeAspect="1" noChangeArrowheads="1"/>
                    </pic:cNvPicPr>
                  </pic:nvPicPr>
                  <pic:blipFill>
                    <a:blip r:embed="rId10" cstate="print"/>
                    <a:srcRect/>
                    <a:stretch>
                      <a:fillRect/>
                    </a:stretch>
                  </pic:blipFill>
                  <pic:spPr bwMode="auto">
                    <a:xfrm>
                      <a:off x="0" y="0"/>
                      <a:ext cx="5274310" cy="2965876"/>
                    </a:xfrm>
                    <a:prstGeom prst="rect">
                      <a:avLst/>
                    </a:prstGeom>
                    <a:noFill/>
                    <a:ln w="9525">
                      <a:noFill/>
                      <a:miter lim="800000"/>
                      <a:headEnd/>
                      <a:tailEnd/>
                    </a:ln>
                  </pic:spPr>
                </pic:pic>
              </a:graphicData>
            </a:graphic>
          </wp:inline>
        </w:drawing>
      </w:r>
    </w:p>
    <w:p w:rsidR="00644B66" w:rsidRDefault="00644B66" w:rsidP="001979CE">
      <w:pPr>
        <w:pStyle w:val="a3"/>
        <w:ind w:leftChars="0" w:left="360"/>
        <w:rPr>
          <w:rFonts w:asciiTheme="majorEastAsia" w:eastAsiaTheme="majorEastAsia" w:hAnsiTheme="majorEastAsia" w:cs="Arial"/>
          <w:color w:val="252525"/>
          <w:szCs w:val="24"/>
          <w:shd w:val="clear" w:color="auto" w:fill="FFFFFF"/>
        </w:rPr>
      </w:pPr>
    </w:p>
    <w:p w:rsidR="00D813DD" w:rsidRDefault="00D813DD" w:rsidP="001979CE">
      <w:pPr>
        <w:pStyle w:val="a3"/>
        <w:ind w:leftChars="0" w:left="360"/>
        <w:rPr>
          <w:rFonts w:asciiTheme="majorEastAsia" w:eastAsiaTheme="majorEastAsia" w:hAnsiTheme="majorEastAsia" w:cs="Arial" w:hint="eastAsia"/>
          <w:color w:val="252525"/>
          <w:szCs w:val="24"/>
          <w:shd w:val="clear" w:color="auto" w:fill="FFFFFF"/>
        </w:rPr>
      </w:pPr>
    </w:p>
    <w:p w:rsidR="00085A51" w:rsidRDefault="00085A51" w:rsidP="001979CE">
      <w:pPr>
        <w:pStyle w:val="a3"/>
        <w:ind w:leftChars="0" w:left="360"/>
        <w:rPr>
          <w:rFonts w:asciiTheme="majorEastAsia" w:eastAsiaTheme="majorEastAsia" w:hAnsiTheme="majorEastAsia" w:cs="Arial"/>
          <w:color w:val="252525"/>
          <w:szCs w:val="24"/>
          <w:shd w:val="clear" w:color="auto" w:fill="FFFFFF"/>
        </w:rPr>
      </w:pPr>
    </w:p>
    <w:p w:rsidR="00D813DD" w:rsidRDefault="00D813DD" w:rsidP="00D813DD">
      <w:pPr>
        <w:pStyle w:val="a3"/>
        <w:numPr>
          <w:ilvl w:val="0"/>
          <w:numId w:val="1"/>
        </w:numPr>
        <w:ind w:leftChars="0"/>
        <w:rPr>
          <w:b/>
        </w:rPr>
      </w:pPr>
      <w:r>
        <w:rPr>
          <w:rFonts w:hint="eastAsia"/>
          <w:b/>
        </w:rPr>
        <w:t>觸覺式設計系統</w:t>
      </w:r>
    </w:p>
    <w:p w:rsidR="00604086" w:rsidRDefault="00604086" w:rsidP="00D813DD">
      <w:pPr>
        <w:rPr>
          <w:rFonts w:ascii="Arial" w:hAnsi="Arial" w:cs="Arial" w:hint="eastAsia"/>
          <w:color w:val="666666"/>
          <w:sz w:val="18"/>
          <w:szCs w:val="18"/>
          <w:shd w:val="clear" w:color="auto" w:fill="FFFFFF"/>
        </w:rPr>
      </w:pPr>
      <w:r>
        <w:rPr>
          <w:rFonts w:asciiTheme="majorEastAsia" w:eastAsiaTheme="majorEastAsia" w:hAnsiTheme="majorEastAsia" w:cs="Arial" w:hint="eastAsia"/>
          <w:bCs/>
          <w:szCs w:val="24"/>
          <w:shd w:val="clear" w:color="auto" w:fill="FFFFFF"/>
        </w:rPr>
        <w:t xml:space="preserve">  </w:t>
      </w:r>
      <w:r w:rsidR="00973C75">
        <w:rPr>
          <w:rFonts w:asciiTheme="majorEastAsia" w:eastAsiaTheme="majorEastAsia" w:hAnsiTheme="majorEastAsia" w:cs="Arial" w:hint="eastAsia"/>
          <w:bCs/>
          <w:szCs w:val="24"/>
          <w:shd w:val="clear" w:color="auto" w:fill="FFFFFF"/>
        </w:rPr>
        <w:t xml:space="preserve"> </w:t>
      </w:r>
      <w:r w:rsidRPr="00604086">
        <w:rPr>
          <w:rFonts w:asciiTheme="majorEastAsia" w:eastAsiaTheme="majorEastAsia" w:hAnsiTheme="majorEastAsia" w:cs="Arial" w:hint="eastAsia"/>
          <w:bCs/>
          <w:szCs w:val="24"/>
          <w:shd w:val="clear" w:color="auto" w:fill="FFFFFF"/>
        </w:rPr>
        <w:t>觸覺式設計系統是目前全世界第一套能夠讓設計者在電腦上利用觸覺就能完成</w:t>
      </w:r>
      <w:r w:rsidRPr="00604086">
        <w:rPr>
          <w:rFonts w:asciiTheme="majorEastAsia" w:eastAsiaTheme="majorEastAsia" w:hAnsiTheme="majorEastAsia" w:cs="Arial"/>
          <w:bCs/>
          <w:szCs w:val="24"/>
          <w:shd w:val="clear" w:color="auto" w:fill="FFFFFF"/>
        </w:rPr>
        <w:t>3D</w:t>
      </w:r>
      <w:r w:rsidRPr="00604086">
        <w:rPr>
          <w:rFonts w:asciiTheme="majorEastAsia" w:eastAsiaTheme="majorEastAsia" w:hAnsiTheme="majorEastAsia" w:cs="Arial" w:hint="eastAsia"/>
          <w:bCs/>
          <w:szCs w:val="24"/>
          <w:shd w:val="clear" w:color="auto" w:fill="FFFFFF"/>
        </w:rPr>
        <w:t>模型設計與構建的電腦輔助設計系統，就好像通過觸覺去雕刻黏土一樣，可以雕刻設計任何形態的三維造型，再結合電腦</w:t>
      </w:r>
      <w:r w:rsidRPr="00604086">
        <w:rPr>
          <w:rFonts w:asciiTheme="majorEastAsia" w:eastAsiaTheme="majorEastAsia" w:hAnsiTheme="majorEastAsia" w:cs="Arial"/>
          <w:bCs/>
          <w:szCs w:val="24"/>
          <w:shd w:val="clear" w:color="auto" w:fill="FFFFFF"/>
        </w:rPr>
        <w:t>CAD</w:t>
      </w:r>
      <w:r w:rsidRPr="00604086">
        <w:rPr>
          <w:rFonts w:asciiTheme="majorEastAsia" w:eastAsiaTheme="majorEastAsia" w:hAnsiTheme="majorEastAsia" w:cs="Arial" w:hint="eastAsia"/>
          <w:bCs/>
          <w:szCs w:val="24"/>
          <w:shd w:val="clear" w:color="auto" w:fill="FFFFFF"/>
        </w:rPr>
        <w:t>的功能，讓使用者能夠快速且隨心所欲地創造出自己想要的模型。觸覺式設計系統引入了電腦</w:t>
      </w:r>
      <w:r w:rsidRPr="00604086">
        <w:rPr>
          <w:rFonts w:asciiTheme="majorEastAsia" w:eastAsiaTheme="majorEastAsia" w:hAnsiTheme="majorEastAsia" w:cs="Arial"/>
          <w:bCs/>
          <w:szCs w:val="24"/>
          <w:shd w:val="clear" w:color="auto" w:fill="FFFFFF"/>
        </w:rPr>
        <w:t>3D</w:t>
      </w:r>
      <w:r w:rsidRPr="00604086">
        <w:rPr>
          <w:rFonts w:asciiTheme="majorEastAsia" w:eastAsiaTheme="majorEastAsia" w:hAnsiTheme="majorEastAsia" w:cs="Arial" w:hint="eastAsia"/>
          <w:bCs/>
          <w:szCs w:val="24"/>
          <w:shd w:val="clear" w:color="auto" w:fill="FFFFFF"/>
        </w:rPr>
        <w:t xml:space="preserve">模型設計與製作的觸感，徹底改造人機交互介面和設計介面，允許設計師在形態與功能之間製作充滿智慧和富有創意的作品。　</w:t>
      </w:r>
      <w:r w:rsidR="006F2AD0" w:rsidRPr="00604086">
        <w:rPr>
          <w:rFonts w:asciiTheme="majorEastAsia" w:eastAsiaTheme="majorEastAsia" w:hAnsiTheme="majorEastAsia" w:cs="Arial" w:hint="eastAsia"/>
          <w:bCs/>
          <w:szCs w:val="24"/>
          <w:shd w:val="clear" w:color="auto" w:fill="FFFFFF"/>
        </w:rPr>
        <w:t>觸覺式設計系統</w:t>
      </w:r>
      <w:r w:rsidRPr="00604086">
        <w:rPr>
          <w:rFonts w:asciiTheme="majorEastAsia" w:eastAsiaTheme="majorEastAsia" w:hAnsiTheme="majorEastAsia" w:cs="Arial" w:hint="eastAsia"/>
          <w:bCs/>
          <w:szCs w:val="24"/>
          <w:shd w:val="clear" w:color="auto" w:fill="FFFFFF"/>
        </w:rPr>
        <w:t>完全符合現代產品設計理念和製造流程。它消除了</w:t>
      </w:r>
      <w:r w:rsidRPr="00604086">
        <w:rPr>
          <w:rFonts w:asciiTheme="majorEastAsia" w:eastAsiaTheme="majorEastAsia" w:hAnsiTheme="majorEastAsia" w:cs="Arial"/>
          <w:bCs/>
          <w:szCs w:val="24"/>
          <w:shd w:val="clear" w:color="auto" w:fill="FFFFFF"/>
        </w:rPr>
        <w:t>“2D</w:t>
      </w:r>
      <w:r w:rsidRPr="00604086">
        <w:rPr>
          <w:rFonts w:asciiTheme="majorEastAsia" w:eastAsiaTheme="majorEastAsia" w:hAnsiTheme="majorEastAsia" w:cs="Arial" w:hint="eastAsia"/>
          <w:bCs/>
          <w:szCs w:val="24"/>
          <w:shd w:val="clear" w:color="auto" w:fill="FFFFFF"/>
        </w:rPr>
        <w:t>繪圖</w:t>
      </w:r>
      <w:r w:rsidRPr="00604086">
        <w:rPr>
          <w:rFonts w:asciiTheme="majorEastAsia" w:eastAsiaTheme="majorEastAsia" w:hAnsiTheme="majorEastAsia" w:cs="Arial"/>
          <w:bCs/>
          <w:szCs w:val="24"/>
          <w:shd w:val="clear" w:color="auto" w:fill="FFFFFF"/>
        </w:rPr>
        <w:t>”</w:t>
      </w:r>
      <w:r w:rsidRPr="00604086">
        <w:rPr>
          <w:rFonts w:asciiTheme="majorEastAsia" w:eastAsiaTheme="majorEastAsia" w:hAnsiTheme="majorEastAsia" w:cs="Arial" w:hint="eastAsia"/>
          <w:bCs/>
          <w:szCs w:val="24"/>
          <w:shd w:val="clear" w:color="auto" w:fill="FFFFFF"/>
        </w:rPr>
        <w:t>與</w:t>
      </w:r>
      <w:r w:rsidRPr="00604086">
        <w:rPr>
          <w:rFonts w:asciiTheme="majorEastAsia" w:eastAsiaTheme="majorEastAsia" w:hAnsiTheme="majorEastAsia" w:cs="Arial"/>
          <w:bCs/>
          <w:szCs w:val="24"/>
          <w:shd w:val="clear" w:color="auto" w:fill="FFFFFF"/>
        </w:rPr>
        <w:t>“3D</w:t>
      </w:r>
      <w:r w:rsidRPr="00604086">
        <w:rPr>
          <w:rFonts w:asciiTheme="majorEastAsia" w:eastAsiaTheme="majorEastAsia" w:hAnsiTheme="majorEastAsia" w:cs="Arial" w:hint="eastAsia"/>
          <w:bCs/>
          <w:szCs w:val="24"/>
          <w:shd w:val="clear" w:color="auto" w:fill="FFFFFF"/>
        </w:rPr>
        <w:t>產品設計</w:t>
      </w:r>
      <w:r w:rsidRPr="00604086">
        <w:rPr>
          <w:rFonts w:asciiTheme="majorEastAsia" w:eastAsiaTheme="majorEastAsia" w:hAnsiTheme="majorEastAsia" w:cs="Arial"/>
          <w:bCs/>
          <w:szCs w:val="24"/>
          <w:shd w:val="clear" w:color="auto" w:fill="FFFFFF"/>
        </w:rPr>
        <w:t>”</w:t>
      </w:r>
      <w:proofErr w:type="gramStart"/>
      <w:r w:rsidRPr="00604086">
        <w:rPr>
          <w:rFonts w:asciiTheme="majorEastAsia" w:eastAsiaTheme="majorEastAsia" w:hAnsiTheme="majorEastAsia" w:cs="Arial" w:hint="eastAsia"/>
          <w:bCs/>
          <w:szCs w:val="24"/>
          <w:shd w:val="clear" w:color="auto" w:fill="FFFFFF"/>
        </w:rPr>
        <w:t>間的鴻溝</w:t>
      </w:r>
      <w:proofErr w:type="gramEnd"/>
      <w:r w:rsidRPr="00604086">
        <w:rPr>
          <w:rFonts w:asciiTheme="majorEastAsia" w:eastAsiaTheme="majorEastAsia" w:hAnsiTheme="majorEastAsia" w:cs="Arial" w:hint="eastAsia"/>
          <w:bCs/>
          <w:szCs w:val="24"/>
          <w:shd w:val="clear" w:color="auto" w:fill="FFFFFF"/>
        </w:rPr>
        <w:t>；它補充了實體模型的不足，甚至取代了實體模型</w:t>
      </w:r>
      <w:r>
        <w:rPr>
          <w:rFonts w:asciiTheme="majorEastAsia" w:eastAsiaTheme="majorEastAsia" w:hAnsiTheme="majorEastAsia" w:cs="Arial" w:hint="eastAsia"/>
          <w:bCs/>
          <w:szCs w:val="24"/>
          <w:shd w:val="clear" w:color="auto" w:fill="FFFFFF"/>
        </w:rPr>
        <w:t>。</w:t>
      </w:r>
    </w:p>
    <w:tbl>
      <w:tblPr>
        <w:tblW w:w="11400" w:type="dxa"/>
        <w:jc w:val="center"/>
        <w:tblCellSpacing w:w="0" w:type="dxa"/>
        <w:tblCellMar>
          <w:left w:w="0" w:type="dxa"/>
          <w:right w:w="0" w:type="dxa"/>
        </w:tblCellMar>
        <w:tblLook w:val="04A0"/>
      </w:tblPr>
      <w:tblGrid>
        <w:gridCol w:w="11400"/>
      </w:tblGrid>
      <w:tr w:rsidR="00076460" w:rsidRPr="00076460" w:rsidTr="00076460">
        <w:trPr>
          <w:tblCellSpacing w:w="0" w:type="dxa"/>
          <w:jc w:val="center"/>
        </w:trPr>
        <w:tc>
          <w:tcPr>
            <w:tcW w:w="0" w:type="auto"/>
            <w:vAlign w:val="center"/>
            <w:hideMark/>
          </w:tcPr>
          <w:p w:rsidR="00076460" w:rsidRPr="00076460" w:rsidRDefault="00076460" w:rsidP="00076460">
            <w:pPr>
              <w:widowControl/>
              <w:rPr>
                <w:rFonts w:ascii="Arial" w:eastAsia="新細明體" w:hAnsi="Arial" w:cs="Arial"/>
                <w:color w:val="666666"/>
                <w:kern w:val="0"/>
                <w:sz w:val="18"/>
                <w:szCs w:val="18"/>
              </w:rPr>
            </w:pPr>
          </w:p>
        </w:tc>
      </w:tr>
      <w:tr w:rsidR="00076460" w:rsidRPr="00076460" w:rsidTr="00076460">
        <w:trPr>
          <w:tblCellSpacing w:w="0" w:type="dxa"/>
          <w:jc w:val="center"/>
        </w:trPr>
        <w:tc>
          <w:tcPr>
            <w:tcW w:w="0" w:type="auto"/>
            <w:vAlign w:val="center"/>
            <w:hideMark/>
          </w:tcPr>
          <w:tbl>
            <w:tblPr>
              <w:tblW w:w="4800" w:type="pct"/>
              <w:jc w:val="center"/>
              <w:tblCellSpacing w:w="0" w:type="dxa"/>
              <w:tblCellMar>
                <w:left w:w="0" w:type="dxa"/>
                <w:right w:w="0" w:type="dxa"/>
              </w:tblCellMar>
              <w:tblLook w:val="04A0"/>
            </w:tblPr>
            <w:tblGrid>
              <w:gridCol w:w="10944"/>
            </w:tblGrid>
            <w:tr w:rsidR="00076460" w:rsidRPr="00076460">
              <w:trPr>
                <w:tblCellSpacing w:w="0" w:type="dxa"/>
                <w:jc w:val="center"/>
              </w:trPr>
              <w:tc>
                <w:tcPr>
                  <w:tcW w:w="0" w:type="auto"/>
                  <w:vAlign w:val="center"/>
                  <w:hideMark/>
                </w:tcPr>
                <w:p w:rsidR="00076460" w:rsidRPr="00076460" w:rsidRDefault="00076460" w:rsidP="00604086">
                  <w:pPr>
                    <w:widowControl/>
                    <w:rPr>
                      <w:rFonts w:ascii="Arial" w:eastAsia="新細明體" w:hAnsi="Arial" w:cs="Arial"/>
                      <w:color w:val="666666"/>
                      <w:kern w:val="0"/>
                      <w:sz w:val="18"/>
                      <w:szCs w:val="18"/>
                    </w:rPr>
                  </w:pPr>
                </w:p>
              </w:tc>
            </w:tr>
          </w:tbl>
          <w:p w:rsidR="00076460" w:rsidRPr="00076460" w:rsidRDefault="00076460" w:rsidP="00076460">
            <w:pPr>
              <w:widowControl/>
              <w:rPr>
                <w:rFonts w:ascii="Arial" w:eastAsia="新細明體" w:hAnsi="Arial" w:cs="Arial"/>
                <w:color w:val="666666"/>
                <w:kern w:val="0"/>
                <w:sz w:val="18"/>
                <w:szCs w:val="18"/>
              </w:rPr>
            </w:pPr>
          </w:p>
        </w:tc>
      </w:tr>
    </w:tbl>
    <w:p w:rsidR="00D813DD" w:rsidRDefault="00D813DD" w:rsidP="00604086">
      <w:pPr>
        <w:pStyle w:val="a3"/>
        <w:ind w:leftChars="0" w:left="360"/>
        <w:rPr>
          <w:rFonts w:asciiTheme="majorEastAsia" w:eastAsiaTheme="majorEastAsia" w:hAnsiTheme="majorEastAsia" w:cs="Arial" w:hint="eastAsia"/>
          <w:color w:val="252525"/>
          <w:szCs w:val="24"/>
          <w:shd w:val="clear" w:color="auto" w:fill="FFFFFF"/>
        </w:rPr>
      </w:pPr>
      <w:r w:rsidRPr="00D813DD">
        <w:rPr>
          <w:rFonts w:asciiTheme="majorEastAsia" w:eastAsiaTheme="majorEastAsia" w:hAnsiTheme="majorEastAsia" w:cs="Arial"/>
          <w:noProof/>
          <w:color w:val="252525"/>
          <w:szCs w:val="24"/>
          <w:shd w:val="clear" w:color="auto" w:fill="FFFFFF"/>
        </w:rPr>
        <w:drawing>
          <wp:inline distT="0" distB="0" distL="0" distR="0">
            <wp:extent cx="5092455" cy="2860562"/>
            <wp:effectExtent l="19050" t="0" r="0" b="0"/>
            <wp:docPr id="11" name="圖片 15" descr="C:\Users\ccchien\Desktop\實驗室簡介資料\nn\20161121_17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cchien\Desktop\實驗室簡介資料\nn\20161121_170321.jpg"/>
                    <pic:cNvPicPr>
                      <a:picLocks noChangeAspect="1" noChangeArrowheads="1"/>
                    </pic:cNvPicPr>
                  </pic:nvPicPr>
                  <pic:blipFill>
                    <a:blip r:embed="rId11" cstate="print"/>
                    <a:srcRect/>
                    <a:stretch>
                      <a:fillRect/>
                    </a:stretch>
                  </pic:blipFill>
                  <pic:spPr bwMode="auto">
                    <a:xfrm>
                      <a:off x="0" y="0"/>
                      <a:ext cx="5103119" cy="2866552"/>
                    </a:xfrm>
                    <a:prstGeom prst="rect">
                      <a:avLst/>
                    </a:prstGeom>
                    <a:noFill/>
                    <a:ln w="9525">
                      <a:noFill/>
                      <a:miter lim="800000"/>
                      <a:headEnd/>
                      <a:tailEnd/>
                    </a:ln>
                  </pic:spPr>
                </pic:pic>
              </a:graphicData>
            </a:graphic>
          </wp:inline>
        </w:drawing>
      </w:r>
    </w:p>
    <w:p w:rsidR="00647CEE" w:rsidRDefault="00647CEE" w:rsidP="00647CEE">
      <w:pPr>
        <w:pStyle w:val="a3"/>
        <w:numPr>
          <w:ilvl w:val="0"/>
          <w:numId w:val="1"/>
        </w:numPr>
        <w:ind w:leftChars="0"/>
        <w:rPr>
          <w:rFonts w:hint="eastAsia"/>
          <w:b/>
        </w:rPr>
      </w:pPr>
      <w:r>
        <w:rPr>
          <w:rFonts w:hint="eastAsia"/>
          <w:b/>
        </w:rPr>
        <w:lastRenderedPageBreak/>
        <w:t>微型量測儀</w:t>
      </w:r>
    </w:p>
    <w:p w:rsidR="00D813DD" w:rsidRPr="00973C75" w:rsidRDefault="00085A51" w:rsidP="00973C75">
      <w:pPr>
        <w:jc w:val="both"/>
        <w:rPr>
          <w:rFonts w:asciiTheme="majorEastAsia" w:eastAsiaTheme="majorEastAsia" w:hAnsiTheme="majorEastAsia" w:cs="Arial" w:hint="eastAsia"/>
          <w:bCs/>
          <w:szCs w:val="24"/>
          <w:shd w:val="clear" w:color="auto" w:fill="FFFFFF"/>
        </w:rPr>
      </w:pPr>
      <w:r>
        <w:rPr>
          <w:rFonts w:asciiTheme="majorEastAsia" w:eastAsiaTheme="majorEastAsia" w:hAnsiTheme="majorEastAsia" w:cs="Arial" w:hint="eastAsia"/>
          <w:bCs/>
          <w:szCs w:val="24"/>
          <w:shd w:val="clear" w:color="auto" w:fill="FFFFFF"/>
        </w:rPr>
        <w:t xml:space="preserve">   </w:t>
      </w:r>
      <w:r w:rsidR="00973C75" w:rsidRPr="00973C75">
        <w:rPr>
          <w:rFonts w:asciiTheme="majorEastAsia" w:eastAsiaTheme="majorEastAsia" w:hAnsiTheme="majorEastAsia" w:cs="Arial" w:hint="eastAsia"/>
          <w:bCs/>
          <w:szCs w:val="24"/>
          <w:shd w:val="clear" w:color="auto" w:fill="FFFFFF"/>
        </w:rPr>
        <w:t>微型量測儀</w:t>
      </w:r>
      <w:r w:rsidR="00A35F55" w:rsidRPr="00973C75">
        <w:rPr>
          <w:rFonts w:asciiTheme="majorEastAsia" w:eastAsiaTheme="majorEastAsia" w:hAnsiTheme="majorEastAsia" w:cs="Arial" w:hint="eastAsia"/>
          <w:bCs/>
          <w:szCs w:val="24"/>
          <w:shd w:val="clear" w:color="auto" w:fill="FFFFFF"/>
        </w:rPr>
        <w:t>主要結合高解析CCD，連續變</w:t>
      </w:r>
      <w:proofErr w:type="gramStart"/>
      <w:r w:rsidR="00A35F55" w:rsidRPr="00973C75">
        <w:rPr>
          <w:rFonts w:asciiTheme="majorEastAsia" w:eastAsiaTheme="majorEastAsia" w:hAnsiTheme="majorEastAsia" w:cs="Arial" w:hint="eastAsia"/>
          <w:bCs/>
          <w:szCs w:val="24"/>
          <w:shd w:val="clear" w:color="auto" w:fill="FFFFFF"/>
        </w:rPr>
        <w:t>倍</w:t>
      </w:r>
      <w:proofErr w:type="gramEnd"/>
      <w:r w:rsidR="00A35F55" w:rsidRPr="00973C75">
        <w:rPr>
          <w:rFonts w:asciiTheme="majorEastAsia" w:eastAsiaTheme="majorEastAsia" w:hAnsiTheme="majorEastAsia" w:cs="Arial" w:hint="eastAsia"/>
          <w:bCs/>
          <w:szCs w:val="24"/>
          <w:shd w:val="clear" w:color="auto" w:fill="FFFFFF"/>
        </w:rPr>
        <w:t>鏡頭，三</w:t>
      </w:r>
      <w:proofErr w:type="gramStart"/>
      <w:r w:rsidR="00A35F55" w:rsidRPr="00973C75">
        <w:rPr>
          <w:rFonts w:asciiTheme="majorEastAsia" w:eastAsiaTheme="majorEastAsia" w:hAnsiTheme="majorEastAsia" w:cs="Arial" w:hint="eastAsia"/>
          <w:bCs/>
          <w:szCs w:val="24"/>
          <w:shd w:val="clear" w:color="auto" w:fill="FFFFFF"/>
        </w:rPr>
        <w:t>軸高精密</w:t>
      </w:r>
      <w:proofErr w:type="gramEnd"/>
      <w:r w:rsidR="00A35F55" w:rsidRPr="00973C75">
        <w:rPr>
          <w:rFonts w:asciiTheme="majorEastAsia" w:eastAsiaTheme="majorEastAsia" w:hAnsiTheme="majorEastAsia" w:cs="Arial" w:hint="eastAsia"/>
          <w:bCs/>
          <w:szCs w:val="24"/>
          <w:shd w:val="clear" w:color="auto" w:fill="FFFFFF"/>
        </w:rPr>
        <w:t>線性工作台，高精密光學尺，多功能量測與統計分析軟體，能精確測量各種工件的輪廓、尺寸、角度與位置，特別是精密零組件的微觀檢測與品質控制分析，可應用於產品開發及逆向工程等領域。適用產業： 晶圓半導體工業與電子元件如PCB、BGA</w:t>
      </w:r>
      <w:r w:rsidR="006F2AD0" w:rsidRPr="00973C75">
        <w:rPr>
          <w:rFonts w:asciiTheme="majorEastAsia" w:eastAsiaTheme="majorEastAsia" w:hAnsiTheme="majorEastAsia" w:cs="Arial" w:hint="eastAsia"/>
          <w:bCs/>
          <w:szCs w:val="24"/>
          <w:shd w:val="clear" w:color="auto" w:fill="FFFFFF"/>
        </w:rPr>
        <w:t>、</w:t>
      </w:r>
      <w:r w:rsidR="00A35F55" w:rsidRPr="00973C75">
        <w:rPr>
          <w:rFonts w:asciiTheme="majorEastAsia" w:eastAsiaTheme="majorEastAsia" w:hAnsiTheme="majorEastAsia" w:cs="Arial" w:hint="eastAsia"/>
          <w:bCs/>
          <w:szCs w:val="24"/>
          <w:shd w:val="clear" w:color="auto" w:fill="FFFFFF"/>
        </w:rPr>
        <w:t xml:space="preserve"> 精密模具、機械零件、沖壓五金、切割刀具光學通訊零組件</w:t>
      </w:r>
      <w:r w:rsidR="006F2AD0">
        <w:rPr>
          <w:rFonts w:asciiTheme="majorEastAsia" w:eastAsiaTheme="majorEastAsia" w:hAnsiTheme="majorEastAsia" w:cs="Arial" w:hint="eastAsia"/>
          <w:bCs/>
          <w:szCs w:val="24"/>
          <w:shd w:val="clear" w:color="auto" w:fill="FFFFFF"/>
        </w:rPr>
        <w:t>如</w:t>
      </w:r>
      <w:r w:rsidR="00A35F55" w:rsidRPr="00973C75">
        <w:rPr>
          <w:rFonts w:asciiTheme="majorEastAsia" w:eastAsiaTheme="majorEastAsia" w:hAnsiTheme="majorEastAsia" w:cs="Arial" w:hint="eastAsia"/>
          <w:bCs/>
          <w:szCs w:val="24"/>
          <w:shd w:val="clear" w:color="auto" w:fill="FFFFFF"/>
        </w:rPr>
        <w:t>LED、LCD</w:t>
      </w:r>
      <w:r w:rsidR="006F2AD0">
        <w:rPr>
          <w:rFonts w:asciiTheme="majorEastAsia" w:eastAsiaTheme="majorEastAsia" w:hAnsiTheme="majorEastAsia" w:cs="Arial" w:hint="eastAsia"/>
          <w:bCs/>
          <w:szCs w:val="24"/>
          <w:shd w:val="clear" w:color="auto" w:fill="FFFFFF"/>
        </w:rPr>
        <w:t>的</w:t>
      </w:r>
      <w:r w:rsidR="00A35F55" w:rsidRPr="00973C75">
        <w:rPr>
          <w:rFonts w:asciiTheme="majorEastAsia" w:eastAsiaTheme="majorEastAsia" w:hAnsiTheme="majorEastAsia" w:cs="Arial" w:hint="eastAsia"/>
          <w:bCs/>
          <w:szCs w:val="24"/>
          <w:shd w:val="clear" w:color="auto" w:fill="FFFFFF"/>
        </w:rPr>
        <w:t>檢驗</w:t>
      </w:r>
      <w:r w:rsidR="006F2AD0">
        <w:rPr>
          <w:rFonts w:asciiTheme="majorEastAsia" w:eastAsiaTheme="majorEastAsia" w:hAnsiTheme="majorEastAsia" w:cs="Arial" w:hint="eastAsia"/>
          <w:bCs/>
          <w:szCs w:val="24"/>
          <w:shd w:val="clear" w:color="auto" w:fill="FFFFFF"/>
        </w:rPr>
        <w:t>。</w:t>
      </w:r>
    </w:p>
    <w:p w:rsidR="00647CEE" w:rsidRPr="00A35F55" w:rsidRDefault="00647CEE" w:rsidP="001979CE">
      <w:pPr>
        <w:pStyle w:val="a3"/>
        <w:ind w:leftChars="0" w:left="360"/>
        <w:rPr>
          <w:rFonts w:asciiTheme="majorEastAsia" w:eastAsiaTheme="majorEastAsia" w:hAnsiTheme="majorEastAsia" w:cs="Arial"/>
          <w:color w:val="252525"/>
          <w:szCs w:val="24"/>
          <w:shd w:val="clear" w:color="auto" w:fill="FFFFFF"/>
        </w:rPr>
      </w:pPr>
    </w:p>
    <w:p w:rsidR="00647CEE" w:rsidRDefault="00647CEE" w:rsidP="008D309D">
      <w:pPr>
        <w:pStyle w:val="a3"/>
        <w:ind w:leftChars="0" w:left="360"/>
        <w:jc w:val="center"/>
        <w:rPr>
          <w:rFonts w:asciiTheme="majorEastAsia" w:eastAsiaTheme="majorEastAsia" w:hAnsiTheme="majorEastAsia" w:cs="Arial"/>
          <w:color w:val="252525"/>
          <w:szCs w:val="24"/>
          <w:shd w:val="clear" w:color="auto" w:fill="FFFFFF"/>
        </w:rPr>
      </w:pPr>
      <w:r w:rsidRPr="00647CEE">
        <w:rPr>
          <w:rFonts w:asciiTheme="majorEastAsia" w:eastAsiaTheme="majorEastAsia" w:hAnsiTheme="majorEastAsia" w:cs="Arial"/>
          <w:noProof/>
          <w:color w:val="252525"/>
          <w:szCs w:val="24"/>
          <w:shd w:val="clear" w:color="auto" w:fill="FFFFFF"/>
        </w:rPr>
        <w:drawing>
          <wp:inline distT="0" distB="0" distL="0" distR="0">
            <wp:extent cx="5274310" cy="2965876"/>
            <wp:effectExtent l="19050" t="0" r="2540" b="0"/>
            <wp:docPr id="12" name="圖片 13" descr="C:\Users\ccchien\Desktop\實驗室簡介資料\nn\20161121_17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cchien\Desktop\實驗室簡介資料\nn\20161121_170241.jpg"/>
                    <pic:cNvPicPr>
                      <a:picLocks noChangeAspect="1" noChangeArrowheads="1"/>
                    </pic:cNvPicPr>
                  </pic:nvPicPr>
                  <pic:blipFill>
                    <a:blip r:embed="rId12" cstate="print"/>
                    <a:srcRect/>
                    <a:stretch>
                      <a:fillRect/>
                    </a:stretch>
                  </pic:blipFill>
                  <pic:spPr bwMode="auto">
                    <a:xfrm>
                      <a:off x="0" y="0"/>
                      <a:ext cx="5274310" cy="2965876"/>
                    </a:xfrm>
                    <a:prstGeom prst="rect">
                      <a:avLst/>
                    </a:prstGeom>
                    <a:noFill/>
                    <a:ln w="9525">
                      <a:noFill/>
                      <a:miter lim="800000"/>
                      <a:headEnd/>
                      <a:tailEnd/>
                    </a:ln>
                  </pic:spPr>
                </pic:pic>
              </a:graphicData>
            </a:graphic>
          </wp:inline>
        </w:drawing>
      </w:r>
    </w:p>
    <w:p w:rsidR="00647CEE" w:rsidRDefault="00647CEE" w:rsidP="001979CE">
      <w:pPr>
        <w:pStyle w:val="a3"/>
        <w:ind w:leftChars="0" w:left="360"/>
        <w:rPr>
          <w:rFonts w:asciiTheme="majorEastAsia" w:eastAsiaTheme="majorEastAsia" w:hAnsiTheme="majorEastAsia" w:cs="Arial"/>
          <w:color w:val="252525"/>
          <w:szCs w:val="24"/>
          <w:shd w:val="clear" w:color="auto" w:fill="FFFFFF"/>
        </w:rPr>
      </w:pPr>
    </w:p>
    <w:p w:rsidR="00647CEE" w:rsidRDefault="00647CEE" w:rsidP="001979CE">
      <w:pPr>
        <w:pStyle w:val="a3"/>
        <w:ind w:leftChars="0" w:left="360"/>
        <w:rPr>
          <w:rFonts w:asciiTheme="majorEastAsia" w:eastAsiaTheme="majorEastAsia" w:hAnsiTheme="majorEastAsia" w:cs="Arial"/>
          <w:color w:val="252525"/>
          <w:szCs w:val="24"/>
          <w:shd w:val="clear" w:color="auto" w:fill="FFFFFF"/>
        </w:rPr>
      </w:pPr>
    </w:p>
    <w:p w:rsidR="00647CEE" w:rsidRDefault="00647CEE" w:rsidP="001979CE">
      <w:pPr>
        <w:pStyle w:val="a3"/>
        <w:ind w:leftChars="0" w:left="360"/>
        <w:rPr>
          <w:rFonts w:asciiTheme="majorEastAsia" w:eastAsiaTheme="majorEastAsia" w:hAnsiTheme="majorEastAsia" w:cs="Arial"/>
          <w:color w:val="252525"/>
          <w:szCs w:val="24"/>
          <w:shd w:val="clear" w:color="auto" w:fill="FFFFFF"/>
        </w:rPr>
      </w:pPr>
    </w:p>
    <w:p w:rsidR="00647CEE" w:rsidRDefault="00647CEE" w:rsidP="00647CEE">
      <w:pPr>
        <w:pStyle w:val="a3"/>
        <w:numPr>
          <w:ilvl w:val="0"/>
          <w:numId w:val="1"/>
        </w:numPr>
        <w:ind w:leftChars="0"/>
        <w:rPr>
          <w:b/>
        </w:rPr>
      </w:pPr>
      <w:r>
        <w:rPr>
          <w:rFonts w:hint="eastAsia"/>
          <w:b/>
        </w:rPr>
        <w:t>金屬印表機</w:t>
      </w:r>
    </w:p>
    <w:p w:rsidR="006F2AD0" w:rsidRDefault="00973C75" w:rsidP="006F2AD0">
      <w:pPr>
        <w:jc w:val="both"/>
        <w:rPr>
          <w:rFonts w:asciiTheme="majorEastAsia" w:eastAsiaTheme="majorEastAsia" w:hAnsiTheme="majorEastAsia" w:cs="Arial" w:hint="eastAsia"/>
          <w:bCs/>
          <w:szCs w:val="24"/>
          <w:shd w:val="clear" w:color="auto" w:fill="FFFFFF"/>
        </w:rPr>
      </w:pPr>
      <w:r>
        <w:rPr>
          <w:rFonts w:asciiTheme="majorEastAsia" w:eastAsiaTheme="majorEastAsia" w:hAnsiTheme="majorEastAsia" w:cs="Arial" w:hint="eastAsia"/>
          <w:bCs/>
          <w:szCs w:val="24"/>
          <w:shd w:val="clear" w:color="auto" w:fill="FFFFFF"/>
        </w:rPr>
        <w:t xml:space="preserve">  </w:t>
      </w:r>
      <w:r>
        <w:rPr>
          <w:rFonts w:asciiTheme="majorEastAsia" w:eastAsiaTheme="majorEastAsia" w:hAnsiTheme="majorEastAsia" w:cs="Arial"/>
          <w:bCs/>
          <w:szCs w:val="24"/>
          <w:shd w:val="clear" w:color="auto" w:fill="FFFFFF"/>
        </w:rPr>
        <w:t xml:space="preserve"> </w:t>
      </w:r>
      <w:r w:rsidRPr="00973C75">
        <w:rPr>
          <w:rFonts w:asciiTheme="majorEastAsia" w:eastAsiaTheme="majorEastAsia" w:hAnsiTheme="majorEastAsia" w:cs="Arial" w:hint="eastAsia"/>
          <w:bCs/>
          <w:szCs w:val="24"/>
          <w:shd w:val="clear" w:color="auto" w:fill="FFFFFF"/>
        </w:rPr>
        <w:t>金屬印表機使用創新的點撞擊技術進行列印，無需使用墨水列印或者用化學腐蝕法消除任何多餘材質，即可快速將具有精妙漸層和精細細節的影像永久銘刻在平整的金屬或有機玻璃表面上。金屬印表機的操作極其簡便，就像使用普通印表機那樣，只需將它連接到電腦的</w:t>
      </w:r>
      <w:r w:rsidRPr="00973C75">
        <w:rPr>
          <w:rFonts w:asciiTheme="majorEastAsia" w:eastAsiaTheme="majorEastAsia" w:hAnsiTheme="majorEastAsia" w:cs="Arial"/>
          <w:bCs/>
          <w:szCs w:val="24"/>
          <w:shd w:val="clear" w:color="auto" w:fill="FFFFFF"/>
        </w:rPr>
        <w:t>USB</w:t>
      </w:r>
      <w:r w:rsidRPr="00973C75">
        <w:rPr>
          <w:rFonts w:asciiTheme="majorEastAsia" w:eastAsiaTheme="majorEastAsia" w:hAnsiTheme="majorEastAsia" w:cs="Arial" w:hint="eastAsia"/>
          <w:bCs/>
          <w:szCs w:val="24"/>
          <w:shd w:val="clear" w:color="auto" w:fill="FFFFFF"/>
        </w:rPr>
        <w:t>介面上，然後通過隨機附帶的軟體在電腦上先將您喜歡的相片、標誌、圖片和文字排好版面，您甚至還能夠直接從數碼相機或者掃描器接收影像資料，以及通過掃描器數碼印表機獲取的相片直接列印</w:t>
      </w:r>
    </w:p>
    <w:p w:rsidR="00647CEE" w:rsidRDefault="00973C75" w:rsidP="006F2AD0">
      <w:pPr>
        <w:rPr>
          <w:rFonts w:asciiTheme="majorEastAsia" w:eastAsiaTheme="majorEastAsia" w:hAnsiTheme="majorEastAsia" w:cs="Arial" w:hint="eastAsia"/>
          <w:bCs/>
          <w:szCs w:val="24"/>
          <w:shd w:val="clear" w:color="auto" w:fill="FFFFFF"/>
        </w:rPr>
      </w:pPr>
      <w:proofErr w:type="gramStart"/>
      <w:r w:rsidRPr="00973C75">
        <w:rPr>
          <w:rFonts w:asciiTheme="majorEastAsia" w:eastAsiaTheme="majorEastAsia" w:hAnsiTheme="majorEastAsia" w:cs="Arial" w:hint="eastAsia"/>
          <w:bCs/>
          <w:szCs w:val="24"/>
          <w:shd w:val="clear" w:color="auto" w:fill="FFFFFF"/>
        </w:rPr>
        <w:t>到墜飾</w:t>
      </w:r>
      <w:proofErr w:type="gramEnd"/>
      <w:r w:rsidRPr="00973C75">
        <w:rPr>
          <w:rFonts w:asciiTheme="majorEastAsia" w:eastAsiaTheme="majorEastAsia" w:hAnsiTheme="majorEastAsia" w:cs="Arial" w:hint="eastAsia"/>
          <w:bCs/>
          <w:szCs w:val="24"/>
          <w:shd w:val="clear" w:color="auto" w:fill="FFFFFF"/>
        </w:rPr>
        <w:t>。手鐲、袖扣、手錶、小刀，甚至是手機上。</w:t>
      </w:r>
      <w:r w:rsidR="00647CEE" w:rsidRPr="00647CEE">
        <w:rPr>
          <w:rFonts w:asciiTheme="majorEastAsia" w:eastAsiaTheme="majorEastAsia" w:hAnsiTheme="majorEastAsia" w:cs="Arial"/>
          <w:noProof/>
          <w:color w:val="252525"/>
          <w:szCs w:val="24"/>
          <w:shd w:val="clear" w:color="auto" w:fill="FFFFFF"/>
        </w:rPr>
        <w:lastRenderedPageBreak/>
        <w:drawing>
          <wp:inline distT="0" distB="0" distL="0" distR="0">
            <wp:extent cx="4895257" cy="2752725"/>
            <wp:effectExtent l="19050" t="0" r="593" b="0"/>
            <wp:docPr id="13" name="圖片 11" descr="C:\Users\ccchien\Desktop\實驗室簡介資料\nn\20161121_17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cchien\Desktop\實驗室簡介資料\nn\20161121_170106.jpg"/>
                    <pic:cNvPicPr>
                      <a:picLocks noChangeAspect="1" noChangeArrowheads="1"/>
                    </pic:cNvPicPr>
                  </pic:nvPicPr>
                  <pic:blipFill>
                    <a:blip r:embed="rId13" cstate="print"/>
                    <a:srcRect/>
                    <a:stretch>
                      <a:fillRect/>
                    </a:stretch>
                  </pic:blipFill>
                  <pic:spPr bwMode="auto">
                    <a:xfrm>
                      <a:off x="0" y="0"/>
                      <a:ext cx="4901208" cy="2756071"/>
                    </a:xfrm>
                    <a:prstGeom prst="rect">
                      <a:avLst/>
                    </a:prstGeom>
                    <a:noFill/>
                    <a:ln w="9525">
                      <a:noFill/>
                      <a:miter lim="800000"/>
                      <a:headEnd/>
                      <a:tailEnd/>
                    </a:ln>
                  </pic:spPr>
                </pic:pic>
              </a:graphicData>
            </a:graphic>
          </wp:inline>
        </w:drawing>
      </w:r>
    </w:p>
    <w:p w:rsidR="00973C75" w:rsidRDefault="00973C75" w:rsidP="00973C75">
      <w:pPr>
        <w:rPr>
          <w:rFonts w:asciiTheme="majorEastAsia" w:eastAsiaTheme="majorEastAsia" w:hAnsiTheme="majorEastAsia" w:cs="Arial" w:hint="eastAsia"/>
          <w:bCs/>
          <w:szCs w:val="24"/>
          <w:shd w:val="clear" w:color="auto" w:fill="FFFFFF"/>
        </w:rPr>
      </w:pPr>
    </w:p>
    <w:p w:rsidR="00973C75" w:rsidRDefault="00973C75" w:rsidP="00973C75">
      <w:pPr>
        <w:rPr>
          <w:rFonts w:asciiTheme="majorEastAsia" w:eastAsiaTheme="majorEastAsia" w:hAnsiTheme="majorEastAsia" w:cs="Arial" w:hint="eastAsia"/>
          <w:bCs/>
          <w:szCs w:val="24"/>
          <w:shd w:val="clear" w:color="auto" w:fill="FFFFFF"/>
        </w:rPr>
      </w:pPr>
    </w:p>
    <w:p w:rsidR="00973C75" w:rsidRDefault="00973C75" w:rsidP="00973C75">
      <w:pPr>
        <w:rPr>
          <w:rFonts w:asciiTheme="majorEastAsia" w:eastAsiaTheme="majorEastAsia" w:hAnsiTheme="majorEastAsia" w:cs="Arial"/>
          <w:color w:val="252525"/>
          <w:szCs w:val="24"/>
          <w:shd w:val="clear" w:color="auto" w:fill="FFFFFF"/>
        </w:rPr>
      </w:pPr>
    </w:p>
    <w:p w:rsidR="00647CEE" w:rsidRDefault="00647CEE" w:rsidP="00647CEE">
      <w:pPr>
        <w:pStyle w:val="a3"/>
        <w:numPr>
          <w:ilvl w:val="0"/>
          <w:numId w:val="1"/>
        </w:numPr>
        <w:ind w:leftChars="0"/>
        <w:rPr>
          <w:b/>
        </w:rPr>
      </w:pPr>
      <w:r>
        <w:rPr>
          <w:rFonts w:hint="eastAsia"/>
          <w:b/>
        </w:rPr>
        <w:t>四軸加工模組</w:t>
      </w:r>
    </w:p>
    <w:p w:rsidR="00085A51" w:rsidRPr="00085A51" w:rsidRDefault="00085A51" w:rsidP="00085A51">
      <w:pPr>
        <w:jc w:val="both"/>
        <w:rPr>
          <w:rFonts w:asciiTheme="majorEastAsia" w:eastAsiaTheme="majorEastAsia" w:hAnsiTheme="majorEastAsia" w:cs="Arial"/>
          <w:bCs/>
          <w:szCs w:val="24"/>
          <w:shd w:val="clear" w:color="auto" w:fill="FFFFFF"/>
        </w:rPr>
      </w:pPr>
      <w:r>
        <w:rPr>
          <w:rFonts w:asciiTheme="majorEastAsia" w:eastAsiaTheme="majorEastAsia" w:hAnsiTheme="majorEastAsia" w:cs="Arial" w:hint="eastAsia"/>
          <w:bCs/>
          <w:szCs w:val="24"/>
          <w:shd w:val="clear" w:color="auto" w:fill="FFFFFF"/>
        </w:rPr>
        <w:t xml:space="preserve">   </w:t>
      </w:r>
      <w:r w:rsidRPr="00085A51">
        <w:rPr>
          <w:rFonts w:asciiTheme="majorEastAsia" w:eastAsiaTheme="majorEastAsia" w:hAnsiTheme="majorEastAsia" w:cs="Arial" w:hint="eastAsia"/>
          <w:bCs/>
          <w:szCs w:val="24"/>
          <w:shd w:val="clear" w:color="auto" w:fill="FFFFFF"/>
        </w:rPr>
        <w:t>四軸加工模組具有</w:t>
      </w:r>
      <w:r w:rsidRPr="00085A51">
        <w:rPr>
          <w:rFonts w:asciiTheme="majorEastAsia" w:eastAsiaTheme="majorEastAsia" w:hAnsiTheme="majorEastAsia" w:cs="Arial"/>
          <w:bCs/>
          <w:szCs w:val="24"/>
          <w:shd w:val="clear" w:color="auto" w:fill="FFFFFF"/>
        </w:rPr>
        <w:t>內建</w:t>
      </w:r>
      <w:r>
        <w:rPr>
          <w:rFonts w:asciiTheme="majorEastAsia" w:eastAsiaTheme="majorEastAsia" w:hAnsiTheme="majorEastAsia" w:cs="Arial" w:hint="eastAsia"/>
          <w:bCs/>
          <w:szCs w:val="24"/>
          <w:shd w:val="clear" w:color="auto" w:fill="FFFFFF"/>
        </w:rPr>
        <w:t>第四</w:t>
      </w:r>
      <w:r w:rsidRPr="00085A51">
        <w:rPr>
          <w:rFonts w:asciiTheme="majorEastAsia" w:eastAsiaTheme="majorEastAsia" w:hAnsiTheme="majorEastAsia" w:cs="Arial"/>
          <w:bCs/>
          <w:szCs w:val="24"/>
          <w:shd w:val="clear" w:color="auto" w:fill="FFFFFF"/>
        </w:rPr>
        <w:t>旋轉軸，可做兩面和四面的加工最適合中型加工</w:t>
      </w:r>
      <w:r w:rsidRPr="00085A51">
        <w:rPr>
          <w:rFonts w:asciiTheme="majorEastAsia" w:eastAsiaTheme="majorEastAsia" w:hAnsiTheme="majorEastAsia" w:cs="Arial" w:hint="eastAsia"/>
          <w:bCs/>
          <w:szCs w:val="24"/>
          <w:shd w:val="clear" w:color="auto" w:fill="FFFFFF"/>
        </w:rPr>
        <w:t>，</w:t>
      </w:r>
      <w:r w:rsidRPr="00085A51">
        <w:rPr>
          <w:rFonts w:asciiTheme="majorEastAsia" w:eastAsiaTheme="majorEastAsia" w:hAnsiTheme="majorEastAsia" w:cs="Arial"/>
          <w:bCs/>
          <w:szCs w:val="24"/>
          <w:shd w:val="clear" w:color="auto" w:fill="FFFFFF"/>
        </w:rPr>
        <w:t>提供 15,000 rpm 的高轉速主軸</w:t>
      </w:r>
      <w:r>
        <w:rPr>
          <w:rFonts w:asciiTheme="majorEastAsia" w:eastAsiaTheme="majorEastAsia" w:hAnsiTheme="majorEastAsia" w:cs="Arial" w:hint="eastAsia"/>
          <w:bCs/>
          <w:szCs w:val="24"/>
          <w:shd w:val="clear" w:color="auto" w:fill="FFFFFF"/>
        </w:rPr>
        <w:t>，</w:t>
      </w:r>
      <w:r w:rsidRPr="00085A51">
        <w:rPr>
          <w:rFonts w:asciiTheme="majorEastAsia" w:eastAsiaTheme="majorEastAsia" w:hAnsiTheme="majorEastAsia" w:cs="Arial"/>
          <w:bCs/>
          <w:szCs w:val="24"/>
          <w:shd w:val="clear" w:color="auto" w:fill="FFFFFF"/>
        </w:rPr>
        <w:t xml:space="preserve">隨機附贈簡易使用的軟體 -- MODELA Player 4、 CAM software、 Virtual </w:t>
      </w:r>
      <w:r w:rsidRPr="00085A51">
        <w:rPr>
          <w:rFonts w:asciiTheme="majorEastAsia" w:eastAsiaTheme="majorEastAsia" w:hAnsiTheme="majorEastAsia" w:cs="Arial" w:hint="eastAsia"/>
          <w:bCs/>
          <w:szCs w:val="24"/>
          <w:shd w:val="clear" w:color="auto" w:fill="FFFFFF"/>
        </w:rPr>
        <w:t>，</w:t>
      </w:r>
      <w:r w:rsidRPr="00085A51">
        <w:rPr>
          <w:rFonts w:asciiTheme="majorEastAsia" w:eastAsiaTheme="majorEastAsia" w:hAnsiTheme="majorEastAsia" w:cs="Arial"/>
          <w:bCs/>
          <w:szCs w:val="24"/>
          <w:shd w:val="clear" w:color="auto" w:fill="FFFFFF"/>
        </w:rPr>
        <w:t>MODELA 模擬軟體等</w:t>
      </w:r>
      <w:r w:rsidRPr="00085A51">
        <w:rPr>
          <w:rFonts w:asciiTheme="majorEastAsia" w:eastAsiaTheme="majorEastAsia" w:hAnsiTheme="majorEastAsia" w:cs="Arial" w:hint="eastAsia"/>
          <w:bCs/>
          <w:szCs w:val="24"/>
          <w:shd w:val="clear" w:color="auto" w:fill="FFFFFF"/>
        </w:rPr>
        <w:t>，</w:t>
      </w:r>
      <w:r w:rsidRPr="00085A51">
        <w:rPr>
          <w:rFonts w:asciiTheme="majorEastAsia" w:eastAsiaTheme="majorEastAsia" w:hAnsiTheme="majorEastAsia" w:cs="Arial"/>
          <w:bCs/>
          <w:szCs w:val="24"/>
          <w:shd w:val="clear" w:color="auto" w:fill="FFFFFF"/>
        </w:rPr>
        <w:t>緊急停止開關和機器外罩以確保安全使用、保持工作檯面乾淨和工作環境的安靜</w:t>
      </w:r>
      <w:r w:rsidRPr="00085A51">
        <w:rPr>
          <w:rFonts w:asciiTheme="majorEastAsia" w:eastAsiaTheme="majorEastAsia" w:hAnsiTheme="majorEastAsia" w:cs="Arial" w:hint="eastAsia"/>
          <w:bCs/>
          <w:szCs w:val="24"/>
          <w:shd w:val="clear" w:color="auto" w:fill="FFFFFF"/>
        </w:rPr>
        <w:t>，</w:t>
      </w:r>
      <w:r w:rsidRPr="00085A51">
        <w:rPr>
          <w:rFonts w:asciiTheme="majorEastAsia" w:eastAsiaTheme="majorEastAsia" w:hAnsiTheme="majorEastAsia" w:cs="Arial"/>
          <w:bCs/>
          <w:szCs w:val="24"/>
          <w:shd w:val="clear" w:color="auto" w:fill="FFFFFF"/>
        </w:rPr>
        <w:t>能搭配目前市面上任何先進的 CAM 系統</w:t>
      </w:r>
      <w:r w:rsidRPr="00085A51">
        <w:rPr>
          <w:rFonts w:asciiTheme="majorEastAsia" w:eastAsiaTheme="majorEastAsia" w:hAnsiTheme="majorEastAsia" w:cs="Arial" w:hint="eastAsia"/>
          <w:bCs/>
          <w:szCs w:val="24"/>
          <w:shd w:val="clear" w:color="auto" w:fill="FFFFFF"/>
        </w:rPr>
        <w:t>。</w:t>
      </w:r>
      <w:r w:rsidR="006F2AD0">
        <w:rPr>
          <w:rFonts w:asciiTheme="majorEastAsia" w:eastAsiaTheme="majorEastAsia" w:hAnsiTheme="majorEastAsia" w:cs="Arial" w:hint="eastAsia"/>
          <w:bCs/>
          <w:szCs w:val="24"/>
          <w:shd w:val="clear" w:color="auto" w:fill="FFFFFF"/>
        </w:rPr>
        <w:t>應用範圍</w:t>
      </w:r>
      <w:r w:rsidRPr="00085A51">
        <w:rPr>
          <w:rFonts w:asciiTheme="majorEastAsia" w:eastAsiaTheme="majorEastAsia" w:hAnsiTheme="majorEastAsia" w:cs="Arial"/>
          <w:bCs/>
          <w:szCs w:val="24"/>
          <w:shd w:val="clear" w:color="auto" w:fill="FFFFFF"/>
        </w:rPr>
        <w:t>涵蓋建築、設計、工業、藝術、電子、互動科技、環境工程等領域的自造者實驗室設備，解決生活上遭遇的問題，可</w:t>
      </w:r>
      <w:proofErr w:type="gramStart"/>
      <w:r w:rsidRPr="00085A51">
        <w:rPr>
          <w:rFonts w:asciiTheme="majorEastAsia" w:eastAsiaTheme="majorEastAsia" w:hAnsiTheme="majorEastAsia" w:cs="Arial"/>
          <w:bCs/>
          <w:szCs w:val="24"/>
          <w:shd w:val="clear" w:color="auto" w:fill="FFFFFF"/>
        </w:rPr>
        <w:t>讓創客</w:t>
      </w:r>
      <w:proofErr w:type="gramEnd"/>
      <w:r w:rsidRPr="00085A51">
        <w:rPr>
          <w:rFonts w:asciiTheme="majorEastAsia" w:eastAsiaTheme="majorEastAsia" w:hAnsiTheme="majorEastAsia" w:cs="Arial"/>
          <w:bCs/>
          <w:szCs w:val="24"/>
          <w:shd w:val="clear" w:color="auto" w:fill="FFFFFF"/>
        </w:rPr>
        <w:t>們，達到「Top Maker－Make for All」的終極目標。</w:t>
      </w:r>
    </w:p>
    <w:p w:rsidR="00E025A4" w:rsidRPr="00085A51" w:rsidRDefault="00E025A4" w:rsidP="00085A51">
      <w:pPr>
        <w:jc w:val="both"/>
        <w:rPr>
          <w:rFonts w:asciiTheme="majorEastAsia" w:eastAsiaTheme="majorEastAsia" w:hAnsiTheme="majorEastAsia" w:cs="Arial"/>
          <w:bCs/>
          <w:szCs w:val="24"/>
          <w:shd w:val="clear" w:color="auto" w:fill="FFFFFF"/>
        </w:rPr>
      </w:pPr>
    </w:p>
    <w:p w:rsidR="00647CEE" w:rsidRDefault="00647CEE" w:rsidP="001979CE">
      <w:pPr>
        <w:pStyle w:val="a3"/>
        <w:ind w:leftChars="0" w:left="360"/>
        <w:rPr>
          <w:rFonts w:asciiTheme="majorEastAsia" w:eastAsiaTheme="majorEastAsia" w:hAnsiTheme="majorEastAsia" w:cs="Arial"/>
          <w:color w:val="252525"/>
          <w:szCs w:val="24"/>
          <w:shd w:val="clear" w:color="auto" w:fill="FFFFFF"/>
        </w:rPr>
      </w:pPr>
      <w:r w:rsidRPr="00647CEE">
        <w:rPr>
          <w:rFonts w:asciiTheme="majorEastAsia" w:eastAsiaTheme="majorEastAsia" w:hAnsiTheme="majorEastAsia" w:cs="Arial"/>
          <w:noProof/>
          <w:color w:val="252525"/>
          <w:szCs w:val="24"/>
          <w:shd w:val="clear" w:color="auto" w:fill="FFFFFF"/>
        </w:rPr>
        <w:drawing>
          <wp:inline distT="0" distB="0" distL="0" distR="0">
            <wp:extent cx="5274310" cy="2965876"/>
            <wp:effectExtent l="19050" t="0" r="2540" b="0"/>
            <wp:docPr id="15" name="圖片 9" descr="C:\Users\ccchien\Desktop\實驗室簡介資料\nn\20161121_17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cchien\Desktop\實驗室簡介資料\nn\20161121_170014.jpg"/>
                    <pic:cNvPicPr>
                      <a:picLocks noChangeAspect="1" noChangeArrowheads="1"/>
                    </pic:cNvPicPr>
                  </pic:nvPicPr>
                  <pic:blipFill>
                    <a:blip r:embed="rId14" cstate="print"/>
                    <a:srcRect/>
                    <a:stretch>
                      <a:fillRect/>
                    </a:stretch>
                  </pic:blipFill>
                  <pic:spPr bwMode="auto">
                    <a:xfrm>
                      <a:off x="0" y="0"/>
                      <a:ext cx="5274310" cy="2965876"/>
                    </a:xfrm>
                    <a:prstGeom prst="rect">
                      <a:avLst/>
                    </a:prstGeom>
                    <a:noFill/>
                    <a:ln w="9525">
                      <a:noFill/>
                      <a:miter lim="800000"/>
                      <a:headEnd/>
                      <a:tailEnd/>
                    </a:ln>
                  </pic:spPr>
                </pic:pic>
              </a:graphicData>
            </a:graphic>
          </wp:inline>
        </w:drawing>
      </w:r>
    </w:p>
    <w:p w:rsidR="00CF71A9" w:rsidRPr="00CF71A9" w:rsidRDefault="00CF71A9" w:rsidP="00CF71A9">
      <w:pPr>
        <w:rPr>
          <w:b/>
        </w:rPr>
      </w:pPr>
      <w:r w:rsidRPr="00CF71A9">
        <w:rPr>
          <w:rFonts w:hint="eastAsia"/>
          <w:b/>
        </w:rPr>
        <w:lastRenderedPageBreak/>
        <w:t>特色：</w:t>
      </w:r>
    </w:p>
    <w:p w:rsidR="00EF1FFC" w:rsidRDefault="00EF1FFC" w:rsidP="00CF71A9">
      <w:pPr>
        <w:rPr>
          <w:rFonts w:hint="eastAsia"/>
        </w:rPr>
      </w:pPr>
      <w:r>
        <w:rPr>
          <w:rFonts w:hint="eastAsia"/>
        </w:rPr>
        <w:t xml:space="preserve">   </w:t>
      </w:r>
      <w:r>
        <w:rPr>
          <w:rFonts w:hint="eastAsia"/>
        </w:rPr>
        <w:t>本實驗室具有完善的</w:t>
      </w:r>
      <w:r>
        <w:rPr>
          <w:rFonts w:hint="eastAsia"/>
        </w:rPr>
        <w:t>3D</w:t>
      </w:r>
      <w:r>
        <w:rPr>
          <w:rFonts w:hint="eastAsia"/>
        </w:rPr>
        <w:t>測量及加工製作模組，可讓學生完整的學習到一系列的</w:t>
      </w:r>
      <w:r>
        <w:rPr>
          <w:rFonts w:hint="eastAsia"/>
        </w:rPr>
        <w:t>3D</w:t>
      </w:r>
      <w:r>
        <w:rPr>
          <w:rFonts w:hint="eastAsia"/>
        </w:rPr>
        <w:t>測量方法及加工方式，尤其具有</w:t>
      </w:r>
      <w:r>
        <w:rPr>
          <w:rFonts w:hint="eastAsia"/>
        </w:rPr>
        <w:t>14</w:t>
      </w:r>
      <w:r>
        <w:rPr>
          <w:rFonts w:hint="eastAsia"/>
        </w:rPr>
        <w:t>部以上的</w:t>
      </w:r>
      <w:r>
        <w:rPr>
          <w:rFonts w:hint="eastAsia"/>
        </w:rPr>
        <w:t>3D</w:t>
      </w:r>
      <w:r>
        <w:rPr>
          <w:rFonts w:hint="eastAsia"/>
        </w:rPr>
        <w:t>列印機</w:t>
      </w:r>
      <w:r w:rsidR="00752FE9">
        <w:rPr>
          <w:rFonts w:hint="eastAsia"/>
        </w:rPr>
        <w:t>可</w:t>
      </w:r>
      <w:r>
        <w:rPr>
          <w:rFonts w:hint="eastAsia"/>
        </w:rPr>
        <w:t>提供學生專題、產品設計職業訓練及工業造型件的</w:t>
      </w:r>
      <w:r>
        <w:rPr>
          <w:rFonts w:hint="eastAsia"/>
        </w:rPr>
        <w:t>3D</w:t>
      </w:r>
      <w:r>
        <w:rPr>
          <w:rFonts w:hint="eastAsia"/>
        </w:rPr>
        <w:t>重建。另外，具有人像及彩色成型的能力，使設計者具有良好的創意發揮空間。</w:t>
      </w:r>
    </w:p>
    <w:p w:rsidR="00CF71A9" w:rsidRDefault="00CF71A9" w:rsidP="00CF71A9"/>
    <w:p w:rsidR="000F57C6" w:rsidRDefault="00CF71A9" w:rsidP="00CF71A9">
      <w:r w:rsidRPr="00CF71A9">
        <w:rPr>
          <w:rFonts w:hint="eastAsia"/>
          <w:b/>
        </w:rPr>
        <w:t>教學科目：</w:t>
      </w:r>
      <w:r w:rsidR="000F57C6">
        <w:rPr>
          <w:rFonts w:hint="eastAsia"/>
        </w:rPr>
        <w:t>逆向工程整合概論</w:t>
      </w:r>
      <w:r>
        <w:rPr>
          <w:rFonts w:ascii="新細明體" w:eastAsia="新細明體" w:hAnsi="新細明體" w:hint="eastAsia"/>
        </w:rPr>
        <w:t>、</w:t>
      </w:r>
      <w:r w:rsidR="000F57C6">
        <w:rPr>
          <w:rFonts w:hint="eastAsia"/>
        </w:rPr>
        <w:t>模具開發與設計</w:t>
      </w:r>
      <w:r w:rsidR="00242BA8">
        <w:rPr>
          <w:rFonts w:hint="eastAsia"/>
        </w:rPr>
        <w:t>、機械製造</w:t>
      </w:r>
      <w:bookmarkStart w:id="0" w:name="_GoBack"/>
      <w:bookmarkEnd w:id="0"/>
      <w:r w:rsidR="000F57C6">
        <w:rPr>
          <w:rFonts w:hint="eastAsia"/>
        </w:rPr>
        <w:t>與實務應用</w:t>
      </w:r>
    </w:p>
    <w:p w:rsidR="00CF71A9" w:rsidRDefault="00CF71A9" w:rsidP="00CF71A9">
      <w:r w:rsidRPr="00CF71A9">
        <w:rPr>
          <w:rFonts w:hint="eastAsia"/>
          <w:b/>
        </w:rPr>
        <w:t>負責老師：</w:t>
      </w:r>
      <w:r w:rsidR="000F57C6">
        <w:rPr>
          <w:rFonts w:hint="eastAsia"/>
        </w:rPr>
        <w:t>陳健忠</w:t>
      </w:r>
    </w:p>
    <w:p w:rsidR="00CF71A9" w:rsidRDefault="00CF71A9" w:rsidP="00CF71A9">
      <w:r w:rsidRPr="00CF71A9">
        <w:rPr>
          <w:rFonts w:hint="eastAsia"/>
          <w:b/>
        </w:rPr>
        <w:t>本資訊發佈者：</w:t>
      </w:r>
      <w:r>
        <w:rPr>
          <w:rFonts w:hint="eastAsia"/>
        </w:rPr>
        <w:t>無資料</w:t>
      </w:r>
    </w:p>
    <w:p w:rsidR="00CF71A9" w:rsidRPr="000F57C6" w:rsidRDefault="00CF71A9" w:rsidP="00CF71A9">
      <w:pPr>
        <w:rPr>
          <w:b/>
        </w:rPr>
      </w:pPr>
      <w:r w:rsidRPr="00CF71A9">
        <w:rPr>
          <w:rFonts w:hint="eastAsia"/>
          <w:b/>
        </w:rPr>
        <w:t>E-MAIL</w:t>
      </w:r>
      <w:r w:rsidRPr="00CF71A9">
        <w:rPr>
          <w:rFonts w:hint="eastAsia"/>
          <w:b/>
        </w:rPr>
        <w:t>：</w:t>
      </w:r>
      <w:r w:rsidR="000F57C6">
        <w:rPr>
          <w:rFonts w:hint="eastAsia"/>
          <w:b/>
        </w:rPr>
        <w:t>ccchien</w:t>
      </w:r>
      <w:r w:rsidRPr="000F57C6">
        <w:rPr>
          <w:rFonts w:hint="eastAsia"/>
          <w:b/>
        </w:rPr>
        <w:t>@uch.edu.tw</w:t>
      </w:r>
    </w:p>
    <w:p w:rsidR="00CF71A9" w:rsidRPr="00CF71A9" w:rsidRDefault="00CF71A9" w:rsidP="00CF71A9">
      <w:pPr>
        <w:rPr>
          <w:b/>
        </w:rPr>
      </w:pPr>
      <w:r w:rsidRPr="00CF71A9">
        <w:rPr>
          <w:rFonts w:hint="eastAsia"/>
          <w:b/>
        </w:rPr>
        <w:t>其他相關網址：</w:t>
      </w:r>
    </w:p>
    <w:p w:rsidR="00973C75" w:rsidRDefault="00973C75" w:rsidP="00CF71A9">
      <w:pPr>
        <w:rPr>
          <w:rFonts w:hint="eastAsia"/>
          <w:b/>
        </w:rPr>
      </w:pPr>
    </w:p>
    <w:p w:rsidR="00CF71A9" w:rsidRPr="00CF71A9" w:rsidRDefault="00CF71A9" w:rsidP="00CF71A9">
      <w:pPr>
        <w:rPr>
          <w:b/>
        </w:rPr>
      </w:pPr>
      <w:r w:rsidRPr="00CF71A9">
        <w:rPr>
          <w:rFonts w:hint="eastAsia"/>
          <w:b/>
        </w:rPr>
        <w:t>備註欄：</w:t>
      </w:r>
    </w:p>
    <w:p w:rsidR="00CF71A9" w:rsidRDefault="00CF71A9" w:rsidP="00CF71A9">
      <w:r w:rsidRPr="00CF71A9">
        <w:rPr>
          <w:rFonts w:hint="eastAsia"/>
          <w:b/>
        </w:rPr>
        <w:t>本資料建立日期：</w:t>
      </w:r>
      <w:r>
        <w:rPr>
          <w:rFonts w:hint="eastAsia"/>
        </w:rPr>
        <w:t>20</w:t>
      </w:r>
      <w:r w:rsidR="000F57C6">
        <w:rPr>
          <w:rFonts w:hint="eastAsia"/>
        </w:rPr>
        <w:t>10</w:t>
      </w:r>
      <w:r>
        <w:rPr>
          <w:rFonts w:hint="eastAsia"/>
        </w:rPr>
        <w:t>/</w:t>
      </w:r>
      <w:r w:rsidR="000F57C6">
        <w:rPr>
          <w:rFonts w:hint="eastAsia"/>
        </w:rPr>
        <w:t>5</w:t>
      </w:r>
      <w:r>
        <w:rPr>
          <w:rFonts w:hint="eastAsia"/>
        </w:rPr>
        <w:t xml:space="preserve">/6 </w:t>
      </w:r>
      <w:r>
        <w:rPr>
          <w:rFonts w:hint="eastAsia"/>
        </w:rPr>
        <w:t>下午</w:t>
      </w:r>
      <w:r>
        <w:rPr>
          <w:rFonts w:hint="eastAsia"/>
        </w:rPr>
        <w:t xml:space="preserve"> </w:t>
      </w:r>
      <w:r w:rsidR="000F57C6">
        <w:rPr>
          <w:rFonts w:hint="eastAsia"/>
        </w:rPr>
        <w:t>11</w:t>
      </w:r>
      <w:r>
        <w:rPr>
          <w:rFonts w:hint="eastAsia"/>
        </w:rPr>
        <w:t>:</w:t>
      </w:r>
      <w:r w:rsidR="000F57C6">
        <w:rPr>
          <w:rFonts w:hint="eastAsia"/>
        </w:rPr>
        <w:t>00</w:t>
      </w:r>
      <w:r>
        <w:rPr>
          <w:rFonts w:hint="eastAsia"/>
        </w:rPr>
        <w:t>:</w:t>
      </w:r>
      <w:r w:rsidR="000F57C6">
        <w:rPr>
          <w:rFonts w:hint="eastAsia"/>
        </w:rPr>
        <w:t>00</w:t>
      </w:r>
      <w:r>
        <w:rPr>
          <w:rFonts w:hint="eastAsia"/>
        </w:rPr>
        <w:t xml:space="preserve">  </w:t>
      </w:r>
    </w:p>
    <w:p w:rsidR="00EB7283" w:rsidRDefault="00CF71A9" w:rsidP="00CF71A9">
      <w:r w:rsidRPr="00CF71A9">
        <w:rPr>
          <w:rFonts w:hint="eastAsia"/>
          <w:b/>
        </w:rPr>
        <w:t>本資料最後修訂日期：</w:t>
      </w:r>
      <w:r>
        <w:rPr>
          <w:rFonts w:hint="eastAsia"/>
        </w:rPr>
        <w:t>2016/11/</w:t>
      </w:r>
      <w:r w:rsidR="00973C75">
        <w:rPr>
          <w:rFonts w:hint="eastAsia"/>
        </w:rPr>
        <w:t>23</w:t>
      </w:r>
      <w:r w:rsidR="007368E4">
        <w:rPr>
          <w:rFonts w:hint="eastAsia"/>
        </w:rPr>
        <w:t>上</w:t>
      </w:r>
      <w:r>
        <w:rPr>
          <w:rFonts w:hint="eastAsia"/>
        </w:rPr>
        <w:t>午</w:t>
      </w:r>
      <w:r w:rsidR="00973C75">
        <w:rPr>
          <w:rFonts w:hint="eastAsia"/>
        </w:rPr>
        <w:t>10</w:t>
      </w:r>
      <w:r>
        <w:rPr>
          <w:rFonts w:hint="eastAsia"/>
        </w:rPr>
        <w:t>:</w:t>
      </w:r>
      <w:r w:rsidR="00973C75">
        <w:rPr>
          <w:rFonts w:hint="eastAsia"/>
        </w:rPr>
        <w:t>20</w:t>
      </w:r>
      <w:r>
        <w:rPr>
          <w:rFonts w:hint="eastAsia"/>
        </w:rPr>
        <w:t>:</w:t>
      </w:r>
      <w:r w:rsidR="00973C75">
        <w:rPr>
          <w:rFonts w:hint="eastAsia"/>
        </w:rPr>
        <w:t>30</w:t>
      </w:r>
    </w:p>
    <w:p w:rsidR="00E95CA6" w:rsidRDefault="00E95CA6" w:rsidP="00CF71A9"/>
    <w:p w:rsidR="00E95CA6" w:rsidRDefault="00E95CA6" w:rsidP="00CF71A9"/>
    <w:p w:rsidR="00E95CA6" w:rsidRDefault="00E95CA6" w:rsidP="00CF71A9"/>
    <w:sectPr w:rsidR="00E95CA6" w:rsidSect="005718A9">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22D" w:rsidRDefault="00DD222D" w:rsidP="0098245C">
      <w:r>
        <w:separator/>
      </w:r>
    </w:p>
  </w:endnote>
  <w:endnote w:type="continuationSeparator" w:id="0">
    <w:p w:rsidR="00DD222D" w:rsidRDefault="00DD222D" w:rsidP="009824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22D" w:rsidRDefault="00DD222D" w:rsidP="0098245C">
      <w:r>
        <w:separator/>
      </w:r>
    </w:p>
  </w:footnote>
  <w:footnote w:type="continuationSeparator" w:id="0">
    <w:p w:rsidR="00DD222D" w:rsidRDefault="00DD222D" w:rsidP="009824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251BF"/>
    <w:multiLevelType w:val="multilevel"/>
    <w:tmpl w:val="97460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912055"/>
    <w:multiLevelType w:val="hybridMultilevel"/>
    <w:tmpl w:val="F716B22C"/>
    <w:lvl w:ilvl="0" w:tplc="A718E9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7D917598"/>
    <w:multiLevelType w:val="multilevel"/>
    <w:tmpl w:val="28D6D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F71A9"/>
    <w:rsid w:val="00076460"/>
    <w:rsid w:val="00085A51"/>
    <w:rsid w:val="000D5D5D"/>
    <w:rsid w:val="000E48A7"/>
    <w:rsid w:val="000F57C6"/>
    <w:rsid w:val="001979CE"/>
    <w:rsid w:val="00242BA8"/>
    <w:rsid w:val="00294A2B"/>
    <w:rsid w:val="002B4597"/>
    <w:rsid w:val="00442553"/>
    <w:rsid w:val="0049592E"/>
    <w:rsid w:val="004C3205"/>
    <w:rsid w:val="00552724"/>
    <w:rsid w:val="00563FD5"/>
    <w:rsid w:val="005718A9"/>
    <w:rsid w:val="00573592"/>
    <w:rsid w:val="00575648"/>
    <w:rsid w:val="005D71C3"/>
    <w:rsid w:val="005E2B6C"/>
    <w:rsid w:val="005F4ECD"/>
    <w:rsid w:val="00604086"/>
    <w:rsid w:val="00644B66"/>
    <w:rsid w:val="00647CEE"/>
    <w:rsid w:val="006F2AD0"/>
    <w:rsid w:val="007368E4"/>
    <w:rsid w:val="00752FE9"/>
    <w:rsid w:val="008D309D"/>
    <w:rsid w:val="009456D9"/>
    <w:rsid w:val="00973C75"/>
    <w:rsid w:val="0098245C"/>
    <w:rsid w:val="009A2CE6"/>
    <w:rsid w:val="00A35F55"/>
    <w:rsid w:val="00AC0743"/>
    <w:rsid w:val="00B32B23"/>
    <w:rsid w:val="00CF253B"/>
    <w:rsid w:val="00CF4B31"/>
    <w:rsid w:val="00CF71A9"/>
    <w:rsid w:val="00D3049A"/>
    <w:rsid w:val="00D720DC"/>
    <w:rsid w:val="00D813DD"/>
    <w:rsid w:val="00DA27D2"/>
    <w:rsid w:val="00DB202A"/>
    <w:rsid w:val="00DD222D"/>
    <w:rsid w:val="00E025A4"/>
    <w:rsid w:val="00E95CA6"/>
    <w:rsid w:val="00EB24E8"/>
    <w:rsid w:val="00EB7283"/>
    <w:rsid w:val="00EF1FFC"/>
    <w:rsid w:val="00FB6122"/>
    <w:rsid w:val="00FB6127"/>
    <w:rsid w:val="00FE3D0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8A9"/>
    <w:pPr>
      <w:widowControl w:val="0"/>
    </w:pPr>
  </w:style>
  <w:style w:type="paragraph" w:styleId="1">
    <w:name w:val="heading 1"/>
    <w:basedOn w:val="a"/>
    <w:next w:val="a"/>
    <w:link w:val="10"/>
    <w:uiPriority w:val="9"/>
    <w:qFormat/>
    <w:rsid w:val="009456D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9456D9"/>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7368E4"/>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79CE"/>
    <w:pPr>
      <w:ind w:leftChars="200" w:left="480"/>
    </w:pPr>
  </w:style>
  <w:style w:type="character" w:customStyle="1" w:styleId="langwithname">
    <w:name w:val="langwithname"/>
    <w:basedOn w:val="a0"/>
    <w:rsid w:val="001979CE"/>
  </w:style>
  <w:style w:type="character" w:styleId="a4">
    <w:name w:val="Hyperlink"/>
    <w:basedOn w:val="a0"/>
    <w:uiPriority w:val="99"/>
    <w:semiHidden/>
    <w:unhideWhenUsed/>
    <w:rsid w:val="001979CE"/>
    <w:rPr>
      <w:color w:val="0000FF"/>
      <w:u w:val="single"/>
    </w:rPr>
  </w:style>
  <w:style w:type="character" w:customStyle="1" w:styleId="30">
    <w:name w:val="標題 3 字元"/>
    <w:basedOn w:val="a0"/>
    <w:link w:val="3"/>
    <w:uiPriority w:val="9"/>
    <w:rsid w:val="007368E4"/>
    <w:rPr>
      <w:rFonts w:ascii="新細明體" w:eastAsia="新細明體" w:hAnsi="新細明體" w:cs="新細明體"/>
      <w:b/>
      <w:bCs/>
      <w:kern w:val="0"/>
      <w:sz w:val="27"/>
      <w:szCs w:val="27"/>
    </w:rPr>
  </w:style>
  <w:style w:type="paragraph" w:styleId="a5">
    <w:name w:val="Balloon Text"/>
    <w:basedOn w:val="a"/>
    <w:link w:val="a6"/>
    <w:uiPriority w:val="99"/>
    <w:semiHidden/>
    <w:unhideWhenUsed/>
    <w:rsid w:val="007368E4"/>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7368E4"/>
    <w:rPr>
      <w:rFonts w:asciiTheme="majorHAnsi" w:eastAsiaTheme="majorEastAsia" w:hAnsiTheme="majorHAnsi" w:cstheme="majorBidi"/>
      <w:sz w:val="18"/>
      <w:szCs w:val="18"/>
    </w:rPr>
  </w:style>
  <w:style w:type="character" w:customStyle="1" w:styleId="10">
    <w:name w:val="標題 1 字元"/>
    <w:basedOn w:val="a0"/>
    <w:link w:val="1"/>
    <w:uiPriority w:val="9"/>
    <w:rsid w:val="009456D9"/>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9456D9"/>
    <w:rPr>
      <w:rFonts w:asciiTheme="majorHAnsi" w:eastAsiaTheme="majorEastAsia" w:hAnsiTheme="majorHAnsi" w:cstheme="majorBidi"/>
      <w:b/>
      <w:bCs/>
      <w:sz w:val="48"/>
      <w:szCs w:val="48"/>
    </w:rPr>
  </w:style>
  <w:style w:type="paragraph" w:styleId="Web">
    <w:name w:val="Normal (Web)"/>
    <w:basedOn w:val="a"/>
    <w:uiPriority w:val="99"/>
    <w:unhideWhenUsed/>
    <w:rsid w:val="00442553"/>
    <w:pPr>
      <w:widowControl/>
      <w:spacing w:before="100" w:beforeAutospacing="1" w:after="100" w:afterAutospacing="1"/>
    </w:pPr>
    <w:rPr>
      <w:rFonts w:ascii="新細明體" w:eastAsia="新細明體" w:hAnsi="新細明體" w:cs="新細明體"/>
      <w:kern w:val="0"/>
      <w:szCs w:val="24"/>
    </w:rPr>
  </w:style>
  <w:style w:type="paragraph" w:styleId="a7">
    <w:name w:val="header"/>
    <w:basedOn w:val="a"/>
    <w:link w:val="a8"/>
    <w:uiPriority w:val="99"/>
    <w:unhideWhenUsed/>
    <w:rsid w:val="0098245C"/>
    <w:pPr>
      <w:tabs>
        <w:tab w:val="center" w:pos="4153"/>
        <w:tab w:val="right" w:pos="8306"/>
      </w:tabs>
      <w:snapToGrid w:val="0"/>
    </w:pPr>
    <w:rPr>
      <w:sz w:val="20"/>
      <w:szCs w:val="20"/>
    </w:rPr>
  </w:style>
  <w:style w:type="character" w:customStyle="1" w:styleId="a8">
    <w:name w:val="頁首 字元"/>
    <w:basedOn w:val="a0"/>
    <w:link w:val="a7"/>
    <w:uiPriority w:val="99"/>
    <w:rsid w:val="0098245C"/>
    <w:rPr>
      <w:sz w:val="20"/>
      <w:szCs w:val="20"/>
    </w:rPr>
  </w:style>
  <w:style w:type="paragraph" w:styleId="a9">
    <w:name w:val="footer"/>
    <w:basedOn w:val="a"/>
    <w:link w:val="aa"/>
    <w:uiPriority w:val="99"/>
    <w:unhideWhenUsed/>
    <w:rsid w:val="0098245C"/>
    <w:pPr>
      <w:tabs>
        <w:tab w:val="center" w:pos="4153"/>
        <w:tab w:val="right" w:pos="8306"/>
      </w:tabs>
      <w:snapToGrid w:val="0"/>
    </w:pPr>
    <w:rPr>
      <w:sz w:val="20"/>
      <w:szCs w:val="20"/>
    </w:rPr>
  </w:style>
  <w:style w:type="character" w:customStyle="1" w:styleId="aa">
    <w:name w:val="頁尾 字元"/>
    <w:basedOn w:val="a0"/>
    <w:link w:val="a9"/>
    <w:uiPriority w:val="99"/>
    <w:rsid w:val="0098245C"/>
    <w:rPr>
      <w:sz w:val="20"/>
      <w:szCs w:val="20"/>
    </w:rPr>
  </w:style>
  <w:style w:type="character" w:styleId="ab">
    <w:name w:val="Strong"/>
    <w:basedOn w:val="a0"/>
    <w:uiPriority w:val="22"/>
    <w:qFormat/>
    <w:rsid w:val="00647CEE"/>
    <w:rPr>
      <w:b/>
      <w:bCs/>
    </w:rPr>
  </w:style>
  <w:style w:type="character" w:customStyle="1" w:styleId="apple-converted-space">
    <w:name w:val="apple-converted-space"/>
    <w:basedOn w:val="a0"/>
    <w:rsid w:val="00647CEE"/>
  </w:style>
  <w:style w:type="character" w:customStyle="1" w:styleId="b14c">
    <w:name w:val="b14c"/>
    <w:basedOn w:val="a0"/>
    <w:rsid w:val="00076460"/>
  </w:style>
  <w:style w:type="character" w:customStyle="1" w:styleId="px121">
    <w:name w:val="px121"/>
    <w:basedOn w:val="a0"/>
    <w:rsid w:val="00076460"/>
  </w:style>
  <w:style w:type="character" w:customStyle="1" w:styleId="h12">
    <w:name w:val="h12"/>
    <w:basedOn w:val="a0"/>
    <w:rsid w:val="000764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9456D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9456D9"/>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7368E4"/>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79CE"/>
    <w:pPr>
      <w:ind w:leftChars="200" w:left="480"/>
    </w:pPr>
  </w:style>
  <w:style w:type="character" w:customStyle="1" w:styleId="langwithname">
    <w:name w:val="langwithname"/>
    <w:basedOn w:val="a0"/>
    <w:rsid w:val="001979CE"/>
  </w:style>
  <w:style w:type="character" w:styleId="a4">
    <w:name w:val="Hyperlink"/>
    <w:basedOn w:val="a0"/>
    <w:uiPriority w:val="99"/>
    <w:semiHidden/>
    <w:unhideWhenUsed/>
    <w:rsid w:val="001979CE"/>
    <w:rPr>
      <w:color w:val="0000FF"/>
      <w:u w:val="single"/>
    </w:rPr>
  </w:style>
  <w:style w:type="character" w:customStyle="1" w:styleId="30">
    <w:name w:val="標題 3 字元"/>
    <w:basedOn w:val="a0"/>
    <w:link w:val="3"/>
    <w:uiPriority w:val="9"/>
    <w:rsid w:val="007368E4"/>
    <w:rPr>
      <w:rFonts w:ascii="新細明體" w:eastAsia="新細明體" w:hAnsi="新細明體" w:cs="新細明體"/>
      <w:b/>
      <w:bCs/>
      <w:kern w:val="0"/>
      <w:sz w:val="27"/>
      <w:szCs w:val="27"/>
    </w:rPr>
  </w:style>
  <w:style w:type="paragraph" w:styleId="a5">
    <w:name w:val="Balloon Text"/>
    <w:basedOn w:val="a"/>
    <w:link w:val="a6"/>
    <w:uiPriority w:val="99"/>
    <w:semiHidden/>
    <w:unhideWhenUsed/>
    <w:rsid w:val="007368E4"/>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7368E4"/>
    <w:rPr>
      <w:rFonts w:asciiTheme="majorHAnsi" w:eastAsiaTheme="majorEastAsia" w:hAnsiTheme="majorHAnsi" w:cstheme="majorBidi"/>
      <w:sz w:val="18"/>
      <w:szCs w:val="18"/>
    </w:rPr>
  </w:style>
  <w:style w:type="character" w:customStyle="1" w:styleId="10">
    <w:name w:val="標題 1 字元"/>
    <w:basedOn w:val="a0"/>
    <w:link w:val="1"/>
    <w:uiPriority w:val="9"/>
    <w:rsid w:val="009456D9"/>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9456D9"/>
    <w:rPr>
      <w:rFonts w:asciiTheme="majorHAnsi" w:eastAsiaTheme="majorEastAsia" w:hAnsiTheme="majorHAnsi" w:cstheme="majorBidi"/>
      <w:b/>
      <w:bCs/>
      <w:sz w:val="48"/>
      <w:szCs w:val="48"/>
    </w:rPr>
  </w:style>
  <w:style w:type="paragraph" w:styleId="Web">
    <w:name w:val="Normal (Web)"/>
    <w:basedOn w:val="a"/>
    <w:uiPriority w:val="99"/>
    <w:semiHidden/>
    <w:unhideWhenUsed/>
    <w:rsid w:val="00442553"/>
    <w:pPr>
      <w:widowControl/>
      <w:spacing w:before="100" w:beforeAutospacing="1" w:after="100" w:afterAutospacing="1"/>
    </w:pPr>
    <w:rPr>
      <w:rFonts w:ascii="新細明體" w:eastAsia="新細明體" w:hAnsi="新細明體" w:cs="新細明體"/>
      <w:kern w:val="0"/>
      <w:szCs w:val="24"/>
    </w:rPr>
  </w:style>
  <w:style w:type="paragraph" w:styleId="a7">
    <w:name w:val="header"/>
    <w:basedOn w:val="a"/>
    <w:link w:val="a8"/>
    <w:uiPriority w:val="99"/>
    <w:unhideWhenUsed/>
    <w:rsid w:val="0098245C"/>
    <w:pPr>
      <w:tabs>
        <w:tab w:val="center" w:pos="4153"/>
        <w:tab w:val="right" w:pos="8306"/>
      </w:tabs>
      <w:snapToGrid w:val="0"/>
    </w:pPr>
    <w:rPr>
      <w:sz w:val="20"/>
      <w:szCs w:val="20"/>
    </w:rPr>
  </w:style>
  <w:style w:type="character" w:customStyle="1" w:styleId="a8">
    <w:name w:val="頁首 字元"/>
    <w:basedOn w:val="a0"/>
    <w:link w:val="a7"/>
    <w:uiPriority w:val="99"/>
    <w:rsid w:val="0098245C"/>
    <w:rPr>
      <w:sz w:val="20"/>
      <w:szCs w:val="20"/>
    </w:rPr>
  </w:style>
  <w:style w:type="paragraph" w:styleId="a9">
    <w:name w:val="footer"/>
    <w:basedOn w:val="a"/>
    <w:link w:val="aa"/>
    <w:uiPriority w:val="99"/>
    <w:unhideWhenUsed/>
    <w:rsid w:val="0098245C"/>
    <w:pPr>
      <w:tabs>
        <w:tab w:val="center" w:pos="4153"/>
        <w:tab w:val="right" w:pos="8306"/>
      </w:tabs>
      <w:snapToGrid w:val="0"/>
    </w:pPr>
    <w:rPr>
      <w:sz w:val="20"/>
      <w:szCs w:val="20"/>
    </w:rPr>
  </w:style>
  <w:style w:type="character" w:customStyle="1" w:styleId="aa">
    <w:name w:val="頁尾 字元"/>
    <w:basedOn w:val="a0"/>
    <w:link w:val="a9"/>
    <w:uiPriority w:val="99"/>
    <w:rsid w:val="0098245C"/>
    <w:rPr>
      <w:sz w:val="20"/>
      <w:szCs w:val="20"/>
    </w:rPr>
  </w:style>
</w:styles>
</file>

<file path=word/webSettings.xml><?xml version="1.0" encoding="utf-8"?>
<w:webSettings xmlns:r="http://schemas.openxmlformats.org/officeDocument/2006/relationships" xmlns:w="http://schemas.openxmlformats.org/wordprocessingml/2006/main">
  <w:divs>
    <w:div w:id="105807049">
      <w:bodyDiv w:val="1"/>
      <w:marLeft w:val="0"/>
      <w:marRight w:val="0"/>
      <w:marTop w:val="0"/>
      <w:marBottom w:val="0"/>
      <w:divBdr>
        <w:top w:val="none" w:sz="0" w:space="0" w:color="auto"/>
        <w:left w:val="none" w:sz="0" w:space="0" w:color="auto"/>
        <w:bottom w:val="none" w:sz="0" w:space="0" w:color="auto"/>
        <w:right w:val="none" w:sz="0" w:space="0" w:color="auto"/>
      </w:divBdr>
      <w:divsChild>
        <w:div w:id="879514019">
          <w:marLeft w:val="0"/>
          <w:marRight w:val="0"/>
          <w:marTop w:val="0"/>
          <w:marBottom w:val="90"/>
          <w:divBdr>
            <w:top w:val="none" w:sz="0" w:space="0" w:color="auto"/>
            <w:left w:val="none" w:sz="0" w:space="0" w:color="auto"/>
            <w:bottom w:val="none" w:sz="0" w:space="0" w:color="auto"/>
            <w:right w:val="none" w:sz="0" w:space="0" w:color="auto"/>
          </w:divBdr>
        </w:div>
      </w:divsChild>
    </w:div>
    <w:div w:id="352650401">
      <w:bodyDiv w:val="1"/>
      <w:marLeft w:val="0"/>
      <w:marRight w:val="0"/>
      <w:marTop w:val="0"/>
      <w:marBottom w:val="0"/>
      <w:divBdr>
        <w:top w:val="none" w:sz="0" w:space="0" w:color="auto"/>
        <w:left w:val="none" w:sz="0" w:space="0" w:color="auto"/>
        <w:bottom w:val="none" w:sz="0" w:space="0" w:color="auto"/>
        <w:right w:val="none" w:sz="0" w:space="0" w:color="auto"/>
      </w:divBdr>
    </w:div>
    <w:div w:id="439492746">
      <w:bodyDiv w:val="1"/>
      <w:marLeft w:val="0"/>
      <w:marRight w:val="0"/>
      <w:marTop w:val="0"/>
      <w:marBottom w:val="0"/>
      <w:divBdr>
        <w:top w:val="none" w:sz="0" w:space="0" w:color="auto"/>
        <w:left w:val="none" w:sz="0" w:space="0" w:color="auto"/>
        <w:bottom w:val="none" w:sz="0" w:space="0" w:color="auto"/>
        <w:right w:val="none" w:sz="0" w:space="0" w:color="auto"/>
      </w:divBdr>
      <w:divsChild>
        <w:div w:id="449012130">
          <w:marLeft w:val="0"/>
          <w:marRight w:val="0"/>
          <w:marTop w:val="0"/>
          <w:marBottom w:val="90"/>
          <w:divBdr>
            <w:top w:val="none" w:sz="0" w:space="0" w:color="auto"/>
            <w:left w:val="none" w:sz="0" w:space="0" w:color="auto"/>
            <w:bottom w:val="none" w:sz="0" w:space="0" w:color="auto"/>
            <w:right w:val="none" w:sz="0" w:space="0" w:color="auto"/>
          </w:divBdr>
        </w:div>
      </w:divsChild>
    </w:div>
    <w:div w:id="468785714">
      <w:bodyDiv w:val="1"/>
      <w:marLeft w:val="0"/>
      <w:marRight w:val="0"/>
      <w:marTop w:val="0"/>
      <w:marBottom w:val="0"/>
      <w:divBdr>
        <w:top w:val="none" w:sz="0" w:space="0" w:color="auto"/>
        <w:left w:val="none" w:sz="0" w:space="0" w:color="auto"/>
        <w:bottom w:val="none" w:sz="0" w:space="0" w:color="auto"/>
        <w:right w:val="none" w:sz="0" w:space="0" w:color="auto"/>
      </w:divBdr>
    </w:div>
    <w:div w:id="606474059">
      <w:bodyDiv w:val="1"/>
      <w:marLeft w:val="0"/>
      <w:marRight w:val="0"/>
      <w:marTop w:val="0"/>
      <w:marBottom w:val="0"/>
      <w:divBdr>
        <w:top w:val="none" w:sz="0" w:space="0" w:color="auto"/>
        <w:left w:val="none" w:sz="0" w:space="0" w:color="auto"/>
        <w:bottom w:val="none" w:sz="0" w:space="0" w:color="auto"/>
        <w:right w:val="none" w:sz="0" w:space="0" w:color="auto"/>
      </w:divBdr>
      <w:divsChild>
        <w:div w:id="21395098">
          <w:marLeft w:val="0"/>
          <w:marRight w:val="0"/>
          <w:marTop w:val="0"/>
          <w:marBottom w:val="90"/>
          <w:divBdr>
            <w:top w:val="none" w:sz="0" w:space="0" w:color="auto"/>
            <w:left w:val="none" w:sz="0" w:space="0" w:color="auto"/>
            <w:bottom w:val="none" w:sz="0" w:space="0" w:color="auto"/>
            <w:right w:val="none" w:sz="0" w:space="0" w:color="auto"/>
          </w:divBdr>
        </w:div>
      </w:divsChild>
    </w:div>
    <w:div w:id="649946303">
      <w:bodyDiv w:val="1"/>
      <w:marLeft w:val="0"/>
      <w:marRight w:val="0"/>
      <w:marTop w:val="0"/>
      <w:marBottom w:val="0"/>
      <w:divBdr>
        <w:top w:val="none" w:sz="0" w:space="0" w:color="auto"/>
        <w:left w:val="none" w:sz="0" w:space="0" w:color="auto"/>
        <w:bottom w:val="none" w:sz="0" w:space="0" w:color="auto"/>
        <w:right w:val="none" w:sz="0" w:space="0" w:color="auto"/>
      </w:divBdr>
    </w:div>
    <w:div w:id="698161200">
      <w:bodyDiv w:val="1"/>
      <w:marLeft w:val="0"/>
      <w:marRight w:val="0"/>
      <w:marTop w:val="0"/>
      <w:marBottom w:val="0"/>
      <w:divBdr>
        <w:top w:val="none" w:sz="0" w:space="0" w:color="auto"/>
        <w:left w:val="none" w:sz="0" w:space="0" w:color="auto"/>
        <w:bottom w:val="none" w:sz="0" w:space="0" w:color="auto"/>
        <w:right w:val="none" w:sz="0" w:space="0" w:color="auto"/>
      </w:divBdr>
    </w:div>
    <w:div w:id="859242820">
      <w:bodyDiv w:val="1"/>
      <w:marLeft w:val="0"/>
      <w:marRight w:val="0"/>
      <w:marTop w:val="0"/>
      <w:marBottom w:val="0"/>
      <w:divBdr>
        <w:top w:val="none" w:sz="0" w:space="0" w:color="auto"/>
        <w:left w:val="none" w:sz="0" w:space="0" w:color="auto"/>
        <w:bottom w:val="none" w:sz="0" w:space="0" w:color="auto"/>
        <w:right w:val="none" w:sz="0" w:space="0" w:color="auto"/>
      </w:divBdr>
    </w:div>
    <w:div w:id="964896741">
      <w:bodyDiv w:val="1"/>
      <w:marLeft w:val="0"/>
      <w:marRight w:val="0"/>
      <w:marTop w:val="0"/>
      <w:marBottom w:val="0"/>
      <w:divBdr>
        <w:top w:val="none" w:sz="0" w:space="0" w:color="auto"/>
        <w:left w:val="none" w:sz="0" w:space="0" w:color="auto"/>
        <w:bottom w:val="none" w:sz="0" w:space="0" w:color="auto"/>
        <w:right w:val="none" w:sz="0" w:space="0" w:color="auto"/>
      </w:divBdr>
    </w:div>
    <w:div w:id="1427077905">
      <w:bodyDiv w:val="1"/>
      <w:marLeft w:val="0"/>
      <w:marRight w:val="0"/>
      <w:marTop w:val="0"/>
      <w:marBottom w:val="0"/>
      <w:divBdr>
        <w:top w:val="none" w:sz="0" w:space="0" w:color="auto"/>
        <w:left w:val="none" w:sz="0" w:space="0" w:color="auto"/>
        <w:bottom w:val="none" w:sz="0" w:space="0" w:color="auto"/>
        <w:right w:val="none" w:sz="0" w:space="0" w:color="auto"/>
      </w:divBdr>
      <w:divsChild>
        <w:div w:id="287973588">
          <w:marLeft w:val="0"/>
          <w:marRight w:val="0"/>
          <w:marTop w:val="0"/>
          <w:marBottom w:val="90"/>
          <w:divBdr>
            <w:top w:val="none" w:sz="0" w:space="0" w:color="auto"/>
            <w:left w:val="none" w:sz="0" w:space="0" w:color="auto"/>
            <w:bottom w:val="none" w:sz="0" w:space="0" w:color="auto"/>
            <w:right w:val="none" w:sz="0" w:space="0" w:color="auto"/>
          </w:divBdr>
        </w:div>
      </w:divsChild>
    </w:div>
    <w:div w:id="1686403664">
      <w:bodyDiv w:val="1"/>
      <w:marLeft w:val="0"/>
      <w:marRight w:val="0"/>
      <w:marTop w:val="0"/>
      <w:marBottom w:val="0"/>
      <w:divBdr>
        <w:top w:val="none" w:sz="0" w:space="0" w:color="auto"/>
        <w:left w:val="none" w:sz="0" w:space="0" w:color="auto"/>
        <w:bottom w:val="none" w:sz="0" w:space="0" w:color="auto"/>
        <w:right w:val="none" w:sz="0" w:space="0" w:color="auto"/>
      </w:divBdr>
    </w:div>
    <w:div w:id="2005816213">
      <w:bodyDiv w:val="1"/>
      <w:marLeft w:val="0"/>
      <w:marRight w:val="0"/>
      <w:marTop w:val="0"/>
      <w:marBottom w:val="0"/>
      <w:divBdr>
        <w:top w:val="none" w:sz="0" w:space="0" w:color="auto"/>
        <w:left w:val="none" w:sz="0" w:space="0" w:color="auto"/>
        <w:bottom w:val="none" w:sz="0" w:space="0" w:color="auto"/>
        <w:right w:val="none" w:sz="0" w:space="0" w:color="auto"/>
      </w:divBdr>
    </w:div>
    <w:div w:id="2013410171">
      <w:bodyDiv w:val="1"/>
      <w:marLeft w:val="0"/>
      <w:marRight w:val="0"/>
      <w:marTop w:val="0"/>
      <w:marBottom w:val="0"/>
      <w:divBdr>
        <w:top w:val="none" w:sz="0" w:space="0" w:color="auto"/>
        <w:left w:val="none" w:sz="0" w:space="0" w:color="auto"/>
        <w:bottom w:val="none" w:sz="0" w:space="0" w:color="auto"/>
        <w:right w:val="none" w:sz="0" w:space="0" w:color="auto"/>
      </w:divBdr>
    </w:div>
    <w:div w:id="207581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7</Pages>
  <Words>452</Words>
  <Characters>2583</Characters>
  <Application>Microsoft Office Word</Application>
  <DocSecurity>0</DocSecurity>
  <Lines>21</Lines>
  <Paragraphs>6</Paragraphs>
  <ScaleCrop>false</ScaleCrop>
  <Company/>
  <LinksUpToDate>false</LinksUpToDate>
  <CharactersWithSpaces>3029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15</cp:revision>
  <cp:lastPrinted>2016-11-23T02:58:00Z</cp:lastPrinted>
  <dcterms:created xsi:type="dcterms:W3CDTF">2016-11-15T06:38:00Z</dcterms:created>
  <dcterms:modified xsi:type="dcterms:W3CDTF">2016-11-23T03:36:00Z</dcterms:modified>
</cp:coreProperties>
</file>